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DA417" w14:textId="77777777" w:rsidR="00B63CD6" w:rsidRDefault="001B31F4">
      <w:pPr>
        <w:tabs>
          <w:tab w:val="center" w:pos="4583"/>
          <w:tab w:val="right" w:pos="9026"/>
        </w:tabs>
        <w:spacing w:line="240" w:lineRule="auto"/>
        <w:ind w:left="141"/>
        <w:rPr>
          <w:rFonts w:ascii="Mulish" w:eastAsia="Mulish" w:hAnsi="Mulish" w:cs="Mulish"/>
          <w:b/>
          <w:bCs/>
          <w:color w:val="215AB9"/>
          <w:sz w:val="40"/>
          <w:szCs w:val="40"/>
        </w:rPr>
      </w:pPr>
      <w:r>
        <w:rPr>
          <w:rFonts w:ascii="Mulish" w:eastAsia="Mulish" w:hAnsi="Mulish" w:cs="Mulish"/>
          <w:b/>
          <w:bCs/>
          <w:color w:val="215AB9"/>
          <w:sz w:val="40"/>
          <w:szCs w:val="40"/>
        </w:rPr>
        <w:tab/>
      </w:r>
      <w:r>
        <w:rPr>
          <w:rFonts w:ascii="Mulish" w:eastAsia="Mulish" w:hAnsi="Mulish" w:cs="Mulish"/>
          <w:b/>
          <w:bCs/>
          <w:color w:val="215AB9"/>
          <w:sz w:val="40"/>
          <w:szCs w:val="40"/>
        </w:rPr>
        <w:tab/>
      </w:r>
      <w:r>
        <w:rPr>
          <w:noProof/>
        </w:rPr>
        <w:drawing>
          <wp:anchor distT="0" distB="0" distL="0" distR="0" simplePos="0" relativeHeight="251658240" behindDoc="1" locked="0" layoutInCell="1" hidden="0" allowOverlap="1" wp14:anchorId="4E9DA547" wp14:editId="4E9DA548">
            <wp:simplePos x="0" y="0"/>
            <wp:positionH relativeFrom="column">
              <wp:posOffset>70343</wp:posOffset>
            </wp:positionH>
            <wp:positionV relativeFrom="paragraph">
              <wp:posOffset>-712469</wp:posOffset>
            </wp:positionV>
            <wp:extent cx="952500" cy="714745"/>
            <wp:effectExtent l="0" t="0" r="0" b="0"/>
            <wp:wrapNone/>
            <wp:docPr id="176279519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52500" cy="714745"/>
                    </a:xfrm>
                    <a:prstGeom prst="rect">
                      <a:avLst/>
                    </a:prstGeom>
                    <a:ln/>
                  </pic:spPr>
                </pic:pic>
              </a:graphicData>
            </a:graphic>
          </wp:anchor>
        </w:drawing>
      </w:r>
      <w:r>
        <w:rPr>
          <w:noProof/>
        </w:rPr>
        <w:drawing>
          <wp:anchor distT="0" distB="0" distL="0" distR="0" simplePos="0" relativeHeight="251659264" behindDoc="1" locked="0" layoutInCell="1" hidden="0" allowOverlap="1" wp14:anchorId="4E9DA549" wp14:editId="4E9DA54A">
            <wp:simplePos x="0" y="0"/>
            <wp:positionH relativeFrom="column">
              <wp:posOffset>2450465</wp:posOffset>
            </wp:positionH>
            <wp:positionV relativeFrom="paragraph">
              <wp:posOffset>-401319</wp:posOffset>
            </wp:positionV>
            <wp:extent cx="1200252" cy="403719"/>
            <wp:effectExtent l="0" t="0" r="0" b="0"/>
            <wp:wrapNone/>
            <wp:docPr id="176279519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200252" cy="403719"/>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4E9DA54B" wp14:editId="4E9DA54C">
                <wp:simplePos x="0" y="0"/>
                <wp:positionH relativeFrom="column">
                  <wp:posOffset>5481333</wp:posOffset>
                </wp:positionH>
                <wp:positionV relativeFrom="paragraph">
                  <wp:posOffset>-663978</wp:posOffset>
                </wp:positionV>
                <wp:extent cx="749903" cy="613941"/>
                <wp:effectExtent l="0" t="0" r="0" b="0"/>
                <wp:wrapNone/>
                <wp:docPr id="1762795190" name="Rechthoek 1762795190"/>
                <wp:cNvGraphicFramePr/>
                <a:graphic xmlns:a="http://schemas.openxmlformats.org/drawingml/2006/main">
                  <a:graphicData uri="http://schemas.microsoft.com/office/word/2010/wordprocessingShape">
                    <wps:wsp>
                      <wps:cNvSpPr/>
                      <wps:spPr>
                        <a:xfrm>
                          <a:off x="4975811" y="3477792"/>
                          <a:ext cx="740378" cy="604416"/>
                        </a:xfrm>
                        <a:prstGeom prst="rect">
                          <a:avLst/>
                        </a:prstGeom>
                        <a:noFill/>
                        <a:ln w="9525" cap="flat" cmpd="sng">
                          <a:solidFill>
                            <a:srgbClr val="7F7F7F"/>
                          </a:solidFill>
                          <a:prstDash val="dash"/>
                          <a:miter lim="8000"/>
                          <a:headEnd type="none" w="sm" len="sm"/>
                          <a:tailEnd type="none" w="sm" len="sm"/>
                        </a:ln>
                      </wps:spPr>
                      <wps:txbx>
                        <w:txbxContent>
                          <w:p w14:paraId="4E9DA571" w14:textId="77777777" w:rsidR="00B63CD6" w:rsidRDefault="001B31F4">
                            <w:pPr>
                              <w:spacing w:line="258" w:lineRule="auto"/>
                              <w:textDirection w:val="btLr"/>
                            </w:pPr>
                            <w:r>
                              <w:rPr>
                                <w:i/>
                                <w:color w:val="000000"/>
                                <w:sz w:val="18"/>
                              </w:rPr>
                              <w:t>Clinic logo</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5481333</wp:posOffset>
                </wp:positionH>
                <wp:positionV relativeFrom="paragraph">
                  <wp:posOffset>-663978</wp:posOffset>
                </wp:positionV>
                <wp:extent cx="749903" cy="613941"/>
                <wp:effectExtent b="0" l="0" r="0" t="0"/>
                <wp:wrapNone/>
                <wp:docPr id="1762795190"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49903" cy="613941"/>
                        </a:xfrm>
                        <a:prstGeom prst="rect"/>
                        <a:ln/>
                      </pic:spPr>
                    </pic:pic>
                  </a:graphicData>
                </a:graphic>
              </wp:anchor>
            </w:drawing>
          </mc:Fallback>
        </mc:AlternateContent>
      </w:r>
      <w:r>
        <w:rPr>
          <w:noProof/>
        </w:rPr>
        <mc:AlternateContent>
          <mc:Choice Requires="wps">
            <w:drawing>
              <wp:anchor distT="45720" distB="45720" distL="114300" distR="114300" simplePos="0" relativeHeight="251661312" behindDoc="0" locked="0" layoutInCell="1" hidden="0" allowOverlap="1" wp14:anchorId="4E9DA54D" wp14:editId="4E9DA54E">
                <wp:simplePos x="0" y="0"/>
                <wp:positionH relativeFrom="column">
                  <wp:posOffset>1868488</wp:posOffset>
                </wp:positionH>
                <wp:positionV relativeFrom="paragraph">
                  <wp:posOffset>-713421</wp:posOffset>
                </wp:positionV>
                <wp:extent cx="2370455" cy="192405"/>
                <wp:effectExtent l="0" t="0" r="0" b="0"/>
                <wp:wrapNone/>
                <wp:docPr id="1762795187" name="Rechthoek 1762795187"/>
                <wp:cNvGraphicFramePr/>
                <a:graphic xmlns:a="http://schemas.openxmlformats.org/drawingml/2006/main">
                  <a:graphicData uri="http://schemas.microsoft.com/office/word/2010/wordprocessingShape">
                    <wps:wsp>
                      <wps:cNvSpPr/>
                      <wps:spPr>
                        <a:xfrm>
                          <a:off x="4165535" y="3688560"/>
                          <a:ext cx="2360930" cy="182880"/>
                        </a:xfrm>
                        <a:prstGeom prst="rect">
                          <a:avLst/>
                        </a:prstGeom>
                        <a:solidFill>
                          <a:srgbClr val="FFFFFF"/>
                        </a:solidFill>
                        <a:ln>
                          <a:noFill/>
                        </a:ln>
                      </wps:spPr>
                      <wps:txbx>
                        <w:txbxContent>
                          <w:p w14:paraId="4E9DA572" w14:textId="77777777" w:rsidR="00B63CD6" w:rsidRPr="00260482" w:rsidRDefault="001B31F4">
                            <w:pPr>
                              <w:spacing w:line="258" w:lineRule="auto"/>
                              <w:jc w:val="center"/>
                              <w:textDirection w:val="btLr"/>
                              <w:rPr>
                                <w:lang w:val="en-US"/>
                              </w:rPr>
                            </w:pPr>
                            <w:r w:rsidRPr="00260482">
                              <w:rPr>
                                <w:rFonts w:ascii="Calibri" w:eastAsia="Calibri" w:hAnsi="Calibri" w:cs="Calibri"/>
                                <w:color w:val="000000"/>
                                <w:sz w:val="12"/>
                                <w:lang w:val="en-US"/>
                              </w:rPr>
                              <w:t>This Care Plan is developed within</w:t>
                            </w:r>
                          </w:p>
                        </w:txbxContent>
                      </wps:txbx>
                      <wps:bodyPr spcFirstLastPara="1" wrap="square" lIns="91425" tIns="45700" rIns="91425" bIns="45700" anchor="t" anchorCtr="0">
                        <a:noAutofit/>
                      </wps:bodyPr>
                    </wps:wsp>
                  </a:graphicData>
                </a:graphic>
              </wp:anchor>
            </w:drawing>
          </mc:Choice>
          <mc:Fallback>
            <w:pict>
              <v:rect w14:anchorId="4E9DA54D" id="Rechthoek 1762795187" o:spid="_x0000_s1027" style="position:absolute;left:0;text-align:left;margin-left:147.15pt;margin-top:-56.15pt;width:186.65pt;height:15.1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" stroked="f">
                <v:textbox inset="2.53958mm,1.2694mm,2.53958mm,1.2694mm">
                  <w:txbxContent>
                    <w:p w14:paraId="4E9DA572" w14:textId="77777777" w:rsidR="00B63CD6" w:rsidRPr="00260482" w:rsidRDefault="001B31F4">
                      <w:pPr>
                        <w:spacing w:line="258" w:lineRule="auto"/>
                        <w:jc w:val="center"/>
                        <w:textDirection w:val="btLr"/>
                        <w:rPr>
                          <w:lang w:val="en-US"/>
                        </w:rPr>
                      </w:pPr>
                      <w:r w:rsidRPr="00260482">
                        <w:rPr>
                          <w:rFonts w:ascii="Calibri" w:eastAsia="Calibri" w:hAnsi="Calibri" w:cs="Calibri"/>
                          <w:color w:val="000000"/>
                          <w:sz w:val="12"/>
                          <w:lang w:val="en-US"/>
                        </w:rPr>
                        <w:t>This Care Plan is developed within</w:t>
                      </w:r>
                    </w:p>
                  </w:txbxContent>
                </v:textbox>
              </v:rect>
            </w:pict>
          </mc:Fallback>
        </mc:AlternateContent>
      </w:r>
    </w:p>
    <w:p w14:paraId="4E9DA418" w14:textId="77777777" w:rsidR="00B63CD6" w:rsidRDefault="001B31F4">
      <w:pPr>
        <w:spacing w:line="240" w:lineRule="auto"/>
        <w:ind w:left="141"/>
        <w:jc w:val="center"/>
        <w:rPr>
          <w:rFonts w:ascii="Mulish" w:eastAsia="Mulish" w:hAnsi="Mulish" w:cs="Mulish"/>
          <w:b/>
          <w:bCs/>
          <w:color w:val="0057A2"/>
          <w:sz w:val="40"/>
          <w:szCs w:val="40"/>
        </w:rPr>
      </w:pPr>
      <w:r>
        <w:rPr>
          <w:rFonts w:ascii="Mulish" w:eastAsia="Mulish" w:hAnsi="Mulish" w:cs="Mulish"/>
          <w:b/>
          <w:bCs/>
          <w:color w:val="0057A2"/>
          <w:sz w:val="40"/>
          <w:szCs w:val="40"/>
        </w:rPr>
        <w:t xml:space="preserve">Plan de soins après-traitement, réalisé par PanCare – Version abrégée </w:t>
      </w:r>
    </w:p>
    <w:p w14:paraId="4E9DA419" w14:textId="77777777" w:rsidR="00B63CD6" w:rsidRDefault="001B31F4">
      <w:pPr>
        <w:spacing w:before="210" w:after="210"/>
        <w:rPr>
          <w:rFonts w:ascii="Mulish" w:eastAsia="Mulish" w:hAnsi="Mulish" w:cs="Mulish"/>
          <w:sz w:val="20"/>
          <w:szCs w:val="20"/>
        </w:rPr>
      </w:pPr>
      <w:r>
        <w:rPr>
          <w:rFonts w:ascii="Mulish" w:eastAsia="Mulish" w:hAnsi="Mulish" w:cs="Mulish"/>
          <w:sz w:val="20"/>
          <w:szCs w:val="20"/>
        </w:rPr>
        <w:t xml:space="preserve">Ce plan de soins après traitement de PanCare - version abrégée - est une version condensée du Plan de soins post-traitement PanCareFollowUp – version longue. Il vous fournit les informations dont vous avez besoin : un résumé de votre traitement et des recommandations de santé personnalisées afin que vous puissiez gérer activement votre bien-être sur le long terme. </w:t>
      </w:r>
      <w:r>
        <w:br/>
      </w:r>
      <w:r>
        <w:br/>
      </w:r>
      <w:r>
        <w:rPr>
          <w:rFonts w:ascii="Mulish" w:eastAsia="Mulish" w:hAnsi="Mulish" w:cs="Mulish"/>
          <w:color w:val="000000"/>
          <w:sz w:val="20"/>
          <w:szCs w:val="20"/>
        </w:rPr>
        <w:t>Le plan de soins post-traitement PanCare – version abrégée doit être rempli par/avec un professionnel de santé ayant accès à vos données médicales. La version longue aborde les mêmes sujets de manière plus approfondie, avec des explications plus détaillées et des conseils complets pour ceux qui souhaitent avoir une vision plus complète de leurs soins. En fonction de vos préférences personnelles, vous pouvez choisir, en concertation avec votre clinique ou votre professionnel de santé attitré, la version long</w:t>
      </w:r>
      <w:r>
        <w:rPr>
          <w:rFonts w:ascii="Mulish" w:eastAsia="Mulish" w:hAnsi="Mulish" w:cs="Mulish"/>
          <w:color w:val="000000"/>
          <w:sz w:val="20"/>
          <w:szCs w:val="20"/>
        </w:rPr>
        <w:t>ue ou la version abrégée. Ce plan contient des informations personnelles et médicales. Une fois rempli, il est conservé par vos soins. Il peut être partagé avec votre médecin, vos proches ou bien avec vos aidants, après avoir obtenu votre consentement.</w:t>
      </w:r>
    </w:p>
    <w:p w14:paraId="4E9DA41A" w14:textId="77777777" w:rsidR="00B63CD6" w:rsidRDefault="001B31F4">
      <w:pPr>
        <w:spacing w:before="210" w:after="210"/>
        <w:rPr>
          <w:rFonts w:ascii="Mulish" w:eastAsia="Mulish" w:hAnsi="Mulish" w:cs="Mulish"/>
          <w:sz w:val="20"/>
          <w:szCs w:val="20"/>
        </w:rPr>
      </w:pPr>
      <w:r>
        <w:rPr>
          <w:rFonts w:ascii="Mulish" w:eastAsia="Mulish" w:hAnsi="Mulish" w:cs="Mulish"/>
          <w:sz w:val="20"/>
          <w:szCs w:val="20"/>
        </w:rPr>
        <w:t xml:space="preserve">Veuillez noter que le contenu de Plan de soins après-traitement– version courte est susceptible d'être mis à jour pour refléter les révisions futures </w:t>
      </w:r>
      <w:r>
        <w:fldChar w:fldCharType="begin"/>
      </w:r>
      <w:r>
        <w:instrText>HYPERLINK "https://www.pancare.eu/pancarefollowup-care-intervention-replication-manual/survivorship-care-plan-template/" \h</w:instrText>
      </w:r>
      <w:r>
        <w:fldChar w:fldCharType="separate"/>
      </w:r>
      <w:r>
        <w:rPr>
          <w:rFonts w:ascii="Mulish" w:eastAsia="Mulish" w:hAnsi="Mulish" w:cs="Mulish"/>
          <w:color w:val="467886"/>
          <w:sz w:val="20"/>
          <w:szCs w:val="20"/>
          <w:u w:val="single"/>
        </w:rPr>
        <w:t>Plan de soins après-traitement PanCareFollowUp – version longue</w:t>
      </w:r>
      <w:r>
        <w:fldChar w:fldCharType="end"/>
      </w:r>
      <w:r>
        <w:rPr>
          <w:rFonts w:ascii="Mulish" w:eastAsia="Mulish" w:hAnsi="Mulish" w:cs="Mulish"/>
          <w:sz w:val="20"/>
          <w:szCs w:val="20"/>
        </w:rPr>
        <w:t xml:space="preserve">. </w:t>
      </w:r>
      <w:r>
        <w:rPr>
          <w:rFonts w:ascii="Mulish" w:eastAsia="Mulish" w:hAnsi="Mulish" w:cs="Mulish"/>
          <w:sz w:val="20"/>
          <w:szCs w:val="20"/>
        </w:rPr>
        <w:br/>
      </w:r>
      <w:r>
        <w:rPr>
          <w:rFonts w:ascii="Mulish" w:eastAsia="Mulish" w:hAnsi="Mulish" w:cs="Mulish"/>
          <w:sz w:val="20"/>
          <w:szCs w:val="20"/>
        </w:rPr>
        <w:br/>
      </w:r>
    </w:p>
    <w:p w14:paraId="4E9DA41B" w14:textId="77777777" w:rsidR="00B63CD6" w:rsidRPr="00260482" w:rsidRDefault="001B31F4">
      <w:pPr>
        <w:spacing w:before="210" w:after="210"/>
        <w:jc w:val="center"/>
        <w:rPr>
          <w:rFonts w:ascii="Mulish" w:eastAsia="Mulish" w:hAnsi="Mulish" w:cs="Mulish"/>
          <w:color w:val="000000"/>
          <w:sz w:val="20"/>
          <w:szCs w:val="20"/>
          <w:lang w:val="en-US"/>
        </w:rPr>
      </w:pPr>
      <w:r w:rsidRPr="00260482">
        <w:rPr>
          <w:rFonts w:ascii="Mulish" w:eastAsia="Mulish" w:hAnsi="Mulish" w:cs="Mulish"/>
          <w:b/>
          <w:bCs/>
          <w:sz w:val="20"/>
          <w:szCs w:val="20"/>
          <w:lang w:val="en-US"/>
        </w:rPr>
        <w:t xml:space="preserve">Date </w:t>
      </w:r>
      <w:proofErr w:type="spellStart"/>
      <w:r w:rsidRPr="00260482">
        <w:rPr>
          <w:rFonts w:ascii="Mulish" w:eastAsia="Mulish" w:hAnsi="Mulish" w:cs="Mulish"/>
          <w:b/>
          <w:bCs/>
          <w:sz w:val="20"/>
          <w:szCs w:val="20"/>
          <w:lang w:val="en-US"/>
        </w:rPr>
        <w:t>d’élaboration</w:t>
      </w:r>
      <w:proofErr w:type="spellEnd"/>
      <w:r w:rsidRPr="00260482">
        <w:rPr>
          <w:rFonts w:ascii="Mulish" w:eastAsia="Mulish" w:hAnsi="Mulish" w:cs="Mulish"/>
          <w:b/>
          <w:bCs/>
          <w:sz w:val="20"/>
          <w:szCs w:val="20"/>
          <w:lang w:val="en-US"/>
        </w:rPr>
        <w:t>:</w:t>
      </w:r>
      <w:r w:rsidRPr="00260482">
        <w:rPr>
          <w:rFonts w:ascii="Mulish" w:eastAsia="Mulish" w:hAnsi="Mulish" w:cs="Mulish"/>
          <w:sz w:val="20"/>
          <w:szCs w:val="20"/>
          <w:lang w:val="en-US"/>
        </w:rPr>
        <w:t xml:space="preserve"> </w:t>
      </w:r>
      <w:proofErr w:type="spellStart"/>
      <w:r w:rsidRPr="00260482">
        <w:rPr>
          <w:rFonts w:ascii="Mulish" w:eastAsia="Mulish" w:hAnsi="Mulish" w:cs="Mulish"/>
          <w:sz w:val="20"/>
          <w:szCs w:val="20"/>
          <w:lang w:val="en-US"/>
        </w:rPr>
        <w:t>mai</w:t>
      </w:r>
      <w:proofErr w:type="spellEnd"/>
      <w:r w:rsidRPr="00260482">
        <w:rPr>
          <w:rFonts w:ascii="Mulish" w:eastAsia="Mulish" w:hAnsi="Mulish" w:cs="Mulish"/>
          <w:sz w:val="20"/>
          <w:szCs w:val="20"/>
          <w:lang w:val="en-US"/>
        </w:rPr>
        <w:t xml:space="preserve"> 2026</w:t>
      </w:r>
      <w:r w:rsidRPr="00260482">
        <w:rPr>
          <w:lang w:val="en-US"/>
        </w:rPr>
        <w:br/>
      </w:r>
      <w:r w:rsidRPr="00260482">
        <w:rPr>
          <w:rFonts w:ascii="Mulish" w:eastAsia="Mulish" w:hAnsi="Mulish" w:cs="Mulish"/>
          <w:b/>
          <w:bCs/>
          <w:sz w:val="20"/>
          <w:szCs w:val="20"/>
          <w:lang w:val="en-US"/>
        </w:rPr>
        <w:t xml:space="preserve">Plus </w:t>
      </w:r>
      <w:proofErr w:type="spellStart"/>
      <w:r w:rsidRPr="00260482">
        <w:rPr>
          <w:rFonts w:ascii="Mulish" w:eastAsia="Mulish" w:hAnsi="Mulish" w:cs="Mulish"/>
          <w:b/>
          <w:bCs/>
          <w:sz w:val="20"/>
          <w:szCs w:val="20"/>
          <w:lang w:val="en-US"/>
        </w:rPr>
        <w:t>d’informations</w:t>
      </w:r>
      <w:proofErr w:type="spellEnd"/>
      <w:r w:rsidRPr="00260482">
        <w:rPr>
          <w:rFonts w:ascii="Mulish" w:eastAsia="Mulish" w:hAnsi="Mulish" w:cs="Mulish"/>
          <w:b/>
          <w:bCs/>
          <w:sz w:val="20"/>
          <w:szCs w:val="20"/>
          <w:lang w:val="en-US"/>
        </w:rPr>
        <w:t>:</w:t>
      </w:r>
      <w:r w:rsidRPr="00260482">
        <w:rPr>
          <w:rFonts w:ascii="Mulish" w:eastAsia="Mulish" w:hAnsi="Mulish" w:cs="Mulish"/>
          <w:color w:val="000000"/>
          <w:sz w:val="20"/>
          <w:szCs w:val="20"/>
          <w:lang w:val="en-US"/>
        </w:rPr>
        <w:t xml:space="preserve"> </w:t>
      </w:r>
      <w:hyperlink r:id="rId11">
        <w:r w:rsidRPr="00260482">
          <w:rPr>
            <w:rFonts w:ascii="Mulish" w:eastAsia="Mulish" w:hAnsi="Mulish" w:cs="Mulish"/>
            <w:color w:val="467886"/>
            <w:sz w:val="20"/>
            <w:szCs w:val="20"/>
            <w:u w:val="single"/>
            <w:lang w:val="en-US"/>
          </w:rPr>
          <w:t>www.pancare.eu</w:t>
        </w:r>
      </w:hyperlink>
    </w:p>
    <w:p w14:paraId="4E9DA41C" w14:textId="77777777" w:rsidR="00B63CD6" w:rsidRPr="00260482" w:rsidRDefault="00B63CD6">
      <w:pPr>
        <w:rPr>
          <w:rFonts w:ascii="Mulish" w:eastAsia="Mulish" w:hAnsi="Mulish" w:cs="Mulish"/>
          <w:b/>
          <w:bCs/>
          <w:sz w:val="20"/>
          <w:szCs w:val="20"/>
          <w:lang w:val="en-US"/>
        </w:rPr>
      </w:pPr>
    </w:p>
    <w:p w14:paraId="4E9DA41D" w14:textId="77777777" w:rsidR="00B63CD6" w:rsidRDefault="001B31F4">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 xml:space="preserve">Informations générales </w:t>
      </w:r>
    </w:p>
    <w:p w14:paraId="4E9DA41E" w14:textId="77777777" w:rsidR="00B63CD6" w:rsidRDefault="001B31F4">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 xml:space="preserve">Résumé du traitement </w:t>
      </w:r>
    </w:p>
    <w:p w14:paraId="4E9DA41F" w14:textId="77777777" w:rsidR="00B63CD6" w:rsidRDefault="001B31F4">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 xml:space="preserve">Antécédents et problèmes de santé </w:t>
      </w:r>
    </w:p>
    <w:p w14:paraId="4E9DA420" w14:textId="77777777" w:rsidR="00B63CD6" w:rsidRDefault="001B31F4">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 xml:space="preserve">Recommandations pour le suivi </w:t>
      </w:r>
    </w:p>
    <w:p w14:paraId="4E9DA421" w14:textId="77777777" w:rsidR="00B63CD6" w:rsidRDefault="001B31F4">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Recommandations pour la santé générale</w:t>
      </w:r>
    </w:p>
    <w:p w14:paraId="4E9DA422" w14:textId="77777777" w:rsidR="00B63CD6" w:rsidRDefault="00B63CD6">
      <w:pPr>
        <w:spacing w:after="0"/>
        <w:rPr>
          <w:rFonts w:ascii="Mulish" w:eastAsia="Mulish" w:hAnsi="Mulish" w:cs="Mulish"/>
          <w:b/>
          <w:bCs/>
          <w:sz w:val="20"/>
          <w:szCs w:val="20"/>
        </w:rPr>
      </w:pPr>
    </w:p>
    <w:p w14:paraId="4E9DA423" w14:textId="77777777" w:rsidR="00B63CD6" w:rsidRDefault="00B63CD6">
      <w:pPr>
        <w:spacing w:after="0"/>
        <w:rPr>
          <w:rFonts w:ascii="Mulish" w:eastAsia="Mulish" w:hAnsi="Mulish" w:cs="Mulish"/>
          <w:b/>
          <w:bCs/>
          <w:sz w:val="20"/>
          <w:szCs w:val="20"/>
        </w:rPr>
      </w:pPr>
    </w:p>
    <w:p w14:paraId="4E9DA424" w14:textId="77777777" w:rsidR="00B63CD6" w:rsidRDefault="00B63CD6">
      <w:pPr>
        <w:spacing w:after="0"/>
        <w:rPr>
          <w:rFonts w:ascii="Mulish" w:eastAsia="Mulish" w:hAnsi="Mulish" w:cs="Mulish"/>
          <w:b/>
          <w:bCs/>
          <w:sz w:val="20"/>
          <w:szCs w:val="20"/>
        </w:rPr>
      </w:pPr>
    </w:p>
    <w:p w14:paraId="4E9DA425" w14:textId="77777777" w:rsidR="00B63CD6" w:rsidRDefault="00B63CD6">
      <w:pPr>
        <w:spacing w:after="0"/>
        <w:rPr>
          <w:rFonts w:ascii="Mulish" w:eastAsia="Mulish" w:hAnsi="Mulish" w:cs="Mulish"/>
          <w:b/>
          <w:bCs/>
          <w:sz w:val="20"/>
          <w:szCs w:val="20"/>
        </w:rPr>
      </w:pPr>
    </w:p>
    <w:p w14:paraId="4E9DA426" w14:textId="77777777" w:rsidR="00B63CD6" w:rsidRDefault="00B63CD6">
      <w:pPr>
        <w:spacing w:after="0"/>
        <w:rPr>
          <w:rFonts w:ascii="Mulish" w:eastAsia="Mulish" w:hAnsi="Mulish" w:cs="Mulish"/>
          <w:b/>
          <w:bCs/>
          <w:sz w:val="20"/>
          <w:szCs w:val="20"/>
        </w:rPr>
      </w:pPr>
    </w:p>
    <w:tbl>
      <w:tblPr>
        <w:tblStyle w:val="a"/>
        <w:tblW w:w="9016" w:type="dxa"/>
        <w:tblInd w:w="0" w:type="dxa"/>
        <w:tblLayout w:type="fixed"/>
        <w:tblLook w:val="06A0" w:firstRow="1" w:lastRow="0" w:firstColumn="1" w:lastColumn="0" w:noHBand="1" w:noVBand="1"/>
      </w:tblPr>
      <w:tblGrid>
        <w:gridCol w:w="1605"/>
        <w:gridCol w:w="7411"/>
      </w:tblGrid>
      <w:tr w:rsidR="00B63CD6" w:rsidRPr="00260482" w14:paraId="4E9DA42B" w14:textId="77777777" w:rsidTr="00B63CD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4E9DA427" w14:textId="77777777" w:rsidR="00B63CD6" w:rsidRDefault="001B31F4">
            <w:pPr>
              <w:rPr>
                <w:rFonts w:ascii="Mulish" w:eastAsia="Mulish" w:hAnsi="Mulish" w:cs="Mulish"/>
              </w:rPr>
            </w:pPr>
            <w:r>
              <w:rPr>
                <w:rFonts w:ascii="Mulish" w:eastAsia="Mulish" w:hAnsi="Mulish" w:cs="Mulish"/>
              </w:rPr>
              <w:br/>
            </w:r>
            <w:r>
              <w:rPr>
                <w:rFonts w:ascii="Mulish" w:eastAsia="Mulish" w:hAnsi="Mulish" w:cs="Mulish"/>
                <w:noProof/>
              </w:rPr>
              <w:drawing>
                <wp:inline distT="0" distB="0" distL="0" distR="0" wp14:anchorId="4E9DA54F" wp14:editId="4E9DA550">
                  <wp:extent cx="714306" cy="647700"/>
                  <wp:effectExtent l="0" t="0" r="0" b="0"/>
                  <wp:docPr id="176279519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r="87522"/>
                          <a:stretch>
                            <a:fillRect/>
                          </a:stretch>
                        </pic:blipFill>
                        <pic:spPr>
                          <a:xfrm>
                            <a:off x="0" y="0"/>
                            <a:ext cx="714306" cy="647700"/>
                          </a:xfrm>
                          <a:prstGeom prst="rect">
                            <a:avLst/>
                          </a:prstGeom>
                          <a:ln/>
                        </pic:spPr>
                      </pic:pic>
                    </a:graphicData>
                  </a:graphic>
                </wp:inline>
              </w:drawing>
            </w:r>
          </w:p>
        </w:tc>
        <w:tc>
          <w:tcPr>
            <w:tcW w:w="7411" w:type="dxa"/>
          </w:tcPr>
          <w:p w14:paraId="4E9DA428" w14:textId="77777777" w:rsidR="00B63CD6" w:rsidRPr="00260482" w:rsidRDefault="001B31F4">
            <w:pPr>
              <w:spacing w:before="240" w:after="240"/>
              <w:cnfStyle w:val="100000000000" w:firstRow="1" w:lastRow="0" w:firstColumn="0" w:lastColumn="0" w:oddVBand="0" w:evenVBand="0" w:oddHBand="0" w:evenHBand="0" w:firstRowFirstColumn="0" w:firstRowLastColumn="0" w:lastRowFirstColumn="0" w:lastRowLastColumn="0"/>
              <w:rPr>
                <w:rFonts w:ascii="Mulish" w:eastAsia="Mulish" w:hAnsi="Mulish" w:cs="Mulish"/>
                <w:sz w:val="16"/>
                <w:szCs w:val="16"/>
                <w:lang w:val="en-US"/>
              </w:rPr>
            </w:pPr>
            <w:r w:rsidRPr="00260482">
              <w:rPr>
                <w:rFonts w:ascii="Mulish" w:eastAsia="Mulish" w:hAnsi="Mulish" w:cs="Mulish"/>
                <w:b w:val="0"/>
                <w:bCs w:val="0"/>
                <w:sz w:val="16"/>
                <w:szCs w:val="16"/>
                <w:lang w:val="en-US"/>
              </w:rPr>
              <w:t>Co-funded by the European Union. Views and opinions expressed are however those of the author(s) only and do not necessarily reflect those of the European Union or the European Health and Digital Executive Agency (</w:t>
            </w:r>
            <w:proofErr w:type="spellStart"/>
            <w:r w:rsidRPr="00260482">
              <w:rPr>
                <w:rFonts w:ascii="Mulish" w:eastAsia="Mulish" w:hAnsi="Mulish" w:cs="Mulish"/>
                <w:b w:val="0"/>
                <w:bCs w:val="0"/>
                <w:sz w:val="16"/>
                <w:szCs w:val="16"/>
                <w:lang w:val="en-US"/>
              </w:rPr>
              <w:t>HaDEA</w:t>
            </w:r>
            <w:proofErr w:type="spellEnd"/>
            <w:r w:rsidRPr="00260482">
              <w:rPr>
                <w:rFonts w:ascii="Mulish" w:eastAsia="Mulish" w:hAnsi="Mulish" w:cs="Mulish"/>
                <w:b w:val="0"/>
                <w:bCs w:val="0"/>
                <w:sz w:val="16"/>
                <w:szCs w:val="16"/>
                <w:lang w:val="en-US"/>
              </w:rPr>
              <w:t>). Neither the European Union nor the granting authority can be held responsible for them.</w:t>
            </w:r>
          </w:p>
          <w:p w14:paraId="4E9DA429" w14:textId="77777777" w:rsidR="00B63CD6" w:rsidRPr="00260482" w:rsidRDefault="00B63CD6">
            <w:pPr>
              <w:spacing w:before="240" w:after="240"/>
              <w:cnfStyle w:val="100000000000" w:firstRow="1" w:lastRow="0" w:firstColumn="0" w:lastColumn="0" w:oddVBand="0" w:evenVBand="0" w:oddHBand="0" w:evenHBand="0" w:firstRowFirstColumn="0" w:firstRowLastColumn="0" w:lastRowFirstColumn="0" w:lastRowLastColumn="0"/>
              <w:rPr>
                <w:rFonts w:ascii="Mulish" w:eastAsia="Mulish" w:hAnsi="Mulish" w:cs="Mulish"/>
                <w:sz w:val="16"/>
                <w:szCs w:val="16"/>
                <w:lang w:val="en-US"/>
              </w:rPr>
            </w:pPr>
          </w:p>
          <w:p w14:paraId="4E9DA42A" w14:textId="77777777" w:rsidR="00B63CD6" w:rsidRPr="00260482" w:rsidRDefault="00B63CD6">
            <w:pPr>
              <w:spacing w:before="240" w:after="240"/>
              <w:cnfStyle w:val="100000000000" w:firstRow="1" w:lastRow="0" w:firstColumn="0" w:lastColumn="0" w:oddVBand="0" w:evenVBand="0" w:oddHBand="0" w:evenHBand="0" w:firstRowFirstColumn="0" w:firstRowLastColumn="0" w:lastRowFirstColumn="0" w:lastRowLastColumn="0"/>
              <w:rPr>
                <w:rFonts w:ascii="Mulish" w:eastAsia="Mulish" w:hAnsi="Mulish" w:cs="Mulish"/>
                <w:sz w:val="16"/>
                <w:szCs w:val="16"/>
                <w:lang w:val="en-US"/>
              </w:rPr>
            </w:pPr>
          </w:p>
        </w:tc>
      </w:tr>
    </w:tbl>
    <w:p w14:paraId="4E9DA42C" w14:textId="77777777" w:rsidR="00B63CD6" w:rsidRPr="00260482" w:rsidRDefault="00B63CD6">
      <w:pPr>
        <w:widowControl w:val="0"/>
        <w:pBdr>
          <w:top w:val="nil"/>
          <w:left w:val="nil"/>
          <w:bottom w:val="nil"/>
          <w:right w:val="nil"/>
          <w:between w:val="nil"/>
        </w:pBdr>
        <w:spacing w:after="0" w:line="276" w:lineRule="auto"/>
        <w:rPr>
          <w:rFonts w:ascii="Mulish" w:eastAsia="Mulish" w:hAnsi="Mulish" w:cs="Mulish"/>
          <w:sz w:val="16"/>
          <w:szCs w:val="16"/>
          <w:lang w:val="en-US"/>
        </w:rPr>
      </w:pPr>
    </w:p>
    <w:tbl>
      <w:tblPr>
        <w:tblStyle w:val="a0"/>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4"/>
      </w:tblGrid>
      <w:tr w:rsidR="00B63CD6" w14:paraId="4E9DA42E" w14:textId="77777777">
        <w:tc>
          <w:tcPr>
            <w:tcW w:w="8742" w:type="dxa"/>
            <w:gridSpan w:val="2"/>
            <w:shd w:val="clear" w:color="auto" w:fill="0057A2"/>
          </w:tcPr>
          <w:p w14:paraId="4E9DA42D" w14:textId="77777777" w:rsidR="00B63CD6" w:rsidRDefault="001B31F4">
            <w:pPr>
              <w:rPr>
                <w:rFonts w:ascii="Mulish" w:eastAsia="Mulish" w:hAnsi="Mulish" w:cs="Mulish"/>
                <w:b/>
                <w:bCs/>
                <w:color w:val="FFFFFF"/>
                <w:sz w:val="20"/>
                <w:szCs w:val="20"/>
              </w:rPr>
            </w:pPr>
            <w:r>
              <w:rPr>
                <w:rFonts w:ascii="Mulish" w:eastAsia="Mulish" w:hAnsi="Mulish" w:cs="Mulish"/>
                <w:color w:val="FFFFFF"/>
                <w:sz w:val="20"/>
                <w:szCs w:val="20"/>
              </w:rPr>
              <w:lastRenderedPageBreak/>
              <w:t>1a</w:t>
            </w:r>
            <w:r>
              <w:rPr>
                <w:rFonts w:ascii="Mulish" w:eastAsia="Mulish" w:hAnsi="Mulish" w:cs="Mulish"/>
                <w:b/>
                <w:bCs/>
                <w:color w:val="FFFFFF"/>
                <w:sz w:val="20"/>
                <w:szCs w:val="20"/>
              </w:rPr>
              <w:t>. Informations générales</w:t>
            </w:r>
            <w:r>
              <w:rPr>
                <w:rFonts w:ascii="Mulish" w:eastAsia="Mulish" w:hAnsi="Mulish" w:cs="Mulish"/>
                <w:color w:val="FFFFFF"/>
                <w:sz w:val="20"/>
                <w:szCs w:val="20"/>
              </w:rPr>
              <w:t xml:space="preserve"> </w:t>
            </w:r>
          </w:p>
        </w:tc>
      </w:tr>
      <w:tr w:rsidR="00B63CD6" w14:paraId="4E9DA430" w14:textId="77777777">
        <w:tc>
          <w:tcPr>
            <w:tcW w:w="8742" w:type="dxa"/>
            <w:gridSpan w:val="2"/>
          </w:tcPr>
          <w:p w14:paraId="4E9DA42F" w14:textId="77777777" w:rsidR="00B63CD6" w:rsidRDefault="001B31F4">
            <w:pPr>
              <w:rPr>
                <w:rFonts w:ascii="Mulish" w:eastAsia="Mulish" w:hAnsi="Mulish" w:cs="Mulish"/>
                <w:b/>
                <w:bCs/>
                <w:sz w:val="20"/>
                <w:szCs w:val="20"/>
              </w:rPr>
            </w:pPr>
            <w:r>
              <w:rPr>
                <w:rFonts w:ascii="Mulish" w:eastAsia="Mulish" w:hAnsi="Mulish" w:cs="Mulish"/>
                <w:b/>
                <w:bCs/>
                <w:sz w:val="20"/>
                <w:szCs w:val="20"/>
              </w:rPr>
              <w:t>Cette partie décrit vos informations de base.</w:t>
            </w:r>
          </w:p>
        </w:tc>
      </w:tr>
      <w:tr w:rsidR="00B63CD6" w14:paraId="4E9DA434" w14:textId="77777777">
        <w:trPr>
          <w:trHeight w:val="300"/>
        </w:trPr>
        <w:tc>
          <w:tcPr>
            <w:tcW w:w="4508" w:type="dxa"/>
          </w:tcPr>
          <w:p w14:paraId="4E9DA431" w14:textId="77777777" w:rsidR="00B63CD6" w:rsidRDefault="001B31F4">
            <w:pPr>
              <w:rPr>
                <w:rFonts w:ascii="Mulish" w:eastAsia="Mulish" w:hAnsi="Mulish" w:cs="Mulish"/>
                <w:sz w:val="20"/>
                <w:szCs w:val="20"/>
              </w:rPr>
            </w:pPr>
            <w:r>
              <w:rPr>
                <w:rFonts w:ascii="Mulish" w:eastAsia="Mulish" w:hAnsi="Mulish" w:cs="Mulish"/>
                <w:sz w:val="20"/>
                <w:szCs w:val="20"/>
              </w:rPr>
              <w:t>Nom (préféré)</w:t>
            </w:r>
          </w:p>
        </w:tc>
        <w:tc>
          <w:tcPr>
            <w:tcW w:w="4234" w:type="dxa"/>
          </w:tcPr>
          <w:p w14:paraId="4E9DA432"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Saisir le nom</w:t>
            </w:r>
          </w:p>
          <w:p w14:paraId="4E9DA433" w14:textId="77777777" w:rsidR="00B63CD6" w:rsidRDefault="00B63CD6">
            <w:pPr>
              <w:rPr>
                <w:rFonts w:ascii="Mulish" w:eastAsia="Mulish" w:hAnsi="Mulish" w:cs="Mulish"/>
                <w:color w:val="1D2757"/>
                <w:sz w:val="20"/>
                <w:szCs w:val="20"/>
              </w:rPr>
            </w:pPr>
          </w:p>
        </w:tc>
      </w:tr>
      <w:tr w:rsidR="00B63CD6" w14:paraId="4E9DA438" w14:textId="77777777">
        <w:tc>
          <w:tcPr>
            <w:tcW w:w="4508" w:type="dxa"/>
          </w:tcPr>
          <w:p w14:paraId="4E9DA435" w14:textId="77777777" w:rsidR="00B63CD6" w:rsidRDefault="001B31F4">
            <w:pPr>
              <w:rPr>
                <w:rFonts w:ascii="Mulish" w:eastAsia="Mulish" w:hAnsi="Mulish" w:cs="Mulish"/>
                <w:sz w:val="20"/>
                <w:szCs w:val="20"/>
              </w:rPr>
            </w:pPr>
            <w:r>
              <w:rPr>
                <w:rFonts w:ascii="Mulish" w:eastAsia="Mulish" w:hAnsi="Mulish" w:cs="Mulish"/>
                <w:sz w:val="20"/>
                <w:szCs w:val="20"/>
              </w:rPr>
              <w:t>Date de naissance</w:t>
            </w:r>
          </w:p>
        </w:tc>
        <w:tc>
          <w:tcPr>
            <w:tcW w:w="4234" w:type="dxa"/>
          </w:tcPr>
          <w:p w14:paraId="4E9DA436"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JJ/MM/AAAA</w:t>
            </w:r>
          </w:p>
          <w:p w14:paraId="4E9DA437" w14:textId="77777777" w:rsidR="00B63CD6" w:rsidRDefault="00B63CD6">
            <w:pPr>
              <w:rPr>
                <w:rFonts w:ascii="Mulish" w:eastAsia="Mulish" w:hAnsi="Mulish" w:cs="Mulish"/>
                <w:color w:val="808080"/>
                <w:sz w:val="20"/>
                <w:szCs w:val="20"/>
              </w:rPr>
            </w:pPr>
          </w:p>
        </w:tc>
      </w:tr>
      <w:tr w:rsidR="00B63CD6" w14:paraId="4E9DA43C" w14:textId="77777777">
        <w:tc>
          <w:tcPr>
            <w:tcW w:w="4508" w:type="dxa"/>
          </w:tcPr>
          <w:p w14:paraId="4E9DA439" w14:textId="77777777" w:rsidR="00B63CD6" w:rsidRDefault="001B31F4">
            <w:pPr>
              <w:rPr>
                <w:rFonts w:ascii="Mulish" w:eastAsia="Mulish" w:hAnsi="Mulish" w:cs="Mulish"/>
                <w:sz w:val="20"/>
                <w:szCs w:val="20"/>
              </w:rPr>
            </w:pPr>
            <w:r>
              <w:rPr>
                <w:rFonts w:ascii="Mulish" w:eastAsia="Mulish" w:hAnsi="Mulish" w:cs="Mulish"/>
                <w:sz w:val="20"/>
                <w:szCs w:val="20"/>
              </w:rPr>
              <w:t>Sexe à la naissance</w:t>
            </w:r>
          </w:p>
        </w:tc>
        <w:tc>
          <w:tcPr>
            <w:tcW w:w="4234" w:type="dxa"/>
          </w:tcPr>
          <w:p w14:paraId="4E9DA43A"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Saisir le sexe à la naissance</w:t>
            </w:r>
          </w:p>
          <w:p w14:paraId="4E9DA43B" w14:textId="77777777" w:rsidR="00B63CD6" w:rsidRDefault="00B63CD6">
            <w:pPr>
              <w:rPr>
                <w:rFonts w:ascii="Mulish" w:eastAsia="Mulish" w:hAnsi="Mulish" w:cs="Mulish"/>
                <w:sz w:val="20"/>
                <w:szCs w:val="20"/>
              </w:rPr>
            </w:pPr>
          </w:p>
        </w:tc>
      </w:tr>
      <w:tr w:rsidR="00B63CD6" w14:paraId="4E9DA440" w14:textId="77777777">
        <w:tc>
          <w:tcPr>
            <w:tcW w:w="4508" w:type="dxa"/>
          </w:tcPr>
          <w:p w14:paraId="4E9DA43D" w14:textId="77777777" w:rsidR="00B63CD6" w:rsidRDefault="001B31F4">
            <w:pPr>
              <w:rPr>
                <w:rFonts w:ascii="Mulish" w:eastAsia="Mulish" w:hAnsi="Mulish" w:cs="Mulish"/>
                <w:sz w:val="20"/>
                <w:szCs w:val="20"/>
              </w:rPr>
            </w:pPr>
            <w:r>
              <w:rPr>
                <w:rFonts w:ascii="Mulish" w:eastAsia="Mulish" w:hAnsi="Mulish" w:cs="Mulish"/>
                <w:sz w:val="20"/>
                <w:szCs w:val="20"/>
              </w:rPr>
              <w:t>Identité de genre</w:t>
            </w:r>
          </w:p>
        </w:tc>
        <w:tc>
          <w:tcPr>
            <w:tcW w:w="4234" w:type="dxa"/>
          </w:tcPr>
          <w:p w14:paraId="4E9DA43E" w14:textId="77777777" w:rsidR="00B63CD6" w:rsidRDefault="001B31F4">
            <w:pPr>
              <w:rPr>
                <w:rFonts w:ascii="Mulish" w:eastAsia="Mulish" w:hAnsi="Mulish" w:cs="Mulish"/>
                <w:sz w:val="20"/>
                <w:szCs w:val="20"/>
              </w:rPr>
            </w:pPr>
            <w:r>
              <w:rPr>
                <w:rFonts w:ascii="Mulish" w:eastAsia="Mulish" w:hAnsi="Mulish" w:cs="Mulish"/>
                <w:color w:val="808080"/>
                <w:sz w:val="20"/>
                <w:szCs w:val="20"/>
              </w:rPr>
              <w:t>Saisir l'identité de genre</w:t>
            </w:r>
          </w:p>
          <w:p w14:paraId="4E9DA43F" w14:textId="77777777" w:rsidR="00B63CD6" w:rsidRDefault="00B63CD6">
            <w:pPr>
              <w:rPr>
                <w:rFonts w:ascii="Mulish" w:eastAsia="Mulish" w:hAnsi="Mulish" w:cs="Mulish"/>
                <w:color w:val="808080"/>
                <w:sz w:val="20"/>
                <w:szCs w:val="20"/>
              </w:rPr>
            </w:pPr>
          </w:p>
        </w:tc>
      </w:tr>
      <w:tr w:rsidR="00B63CD6" w14:paraId="4E9DA444" w14:textId="77777777">
        <w:trPr>
          <w:trHeight w:val="555"/>
        </w:trPr>
        <w:tc>
          <w:tcPr>
            <w:tcW w:w="4508" w:type="dxa"/>
          </w:tcPr>
          <w:p w14:paraId="4E9DA441" w14:textId="77777777" w:rsidR="00B63CD6" w:rsidRDefault="001B31F4">
            <w:pPr>
              <w:rPr>
                <w:rFonts w:ascii="Mulish" w:eastAsia="Mulish" w:hAnsi="Mulish" w:cs="Mulish"/>
                <w:sz w:val="20"/>
                <w:szCs w:val="20"/>
              </w:rPr>
            </w:pPr>
            <w:r>
              <w:rPr>
                <w:rFonts w:ascii="Mulish" w:eastAsia="Mulish" w:hAnsi="Mulish" w:cs="Mulish"/>
                <w:sz w:val="20"/>
                <w:szCs w:val="20"/>
              </w:rPr>
              <w:t>Numéro de téléphone</w:t>
            </w:r>
          </w:p>
        </w:tc>
        <w:tc>
          <w:tcPr>
            <w:tcW w:w="4234" w:type="dxa"/>
          </w:tcPr>
          <w:p w14:paraId="4E9DA442"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Saisir le numéro de téléphone</w:t>
            </w:r>
          </w:p>
          <w:p w14:paraId="4E9DA443" w14:textId="77777777" w:rsidR="00B63CD6" w:rsidRDefault="00B63CD6">
            <w:pPr>
              <w:rPr>
                <w:rFonts w:ascii="Mulish" w:eastAsia="Mulish" w:hAnsi="Mulish" w:cs="Mulish"/>
                <w:sz w:val="20"/>
                <w:szCs w:val="20"/>
              </w:rPr>
            </w:pPr>
          </w:p>
        </w:tc>
      </w:tr>
      <w:tr w:rsidR="00B63CD6" w14:paraId="4E9DA448" w14:textId="77777777">
        <w:tc>
          <w:tcPr>
            <w:tcW w:w="4508" w:type="dxa"/>
          </w:tcPr>
          <w:p w14:paraId="4E9DA445" w14:textId="77777777" w:rsidR="00B63CD6" w:rsidRDefault="001B31F4">
            <w:pPr>
              <w:rPr>
                <w:rFonts w:ascii="Mulish" w:eastAsia="Mulish" w:hAnsi="Mulish" w:cs="Mulish"/>
                <w:sz w:val="20"/>
                <w:szCs w:val="20"/>
              </w:rPr>
            </w:pPr>
            <w:r>
              <w:rPr>
                <w:rFonts w:ascii="Mulish" w:eastAsia="Mulish" w:hAnsi="Mulish" w:cs="Mulish"/>
                <w:sz w:val="20"/>
                <w:szCs w:val="20"/>
              </w:rPr>
              <w:t>Adresse e-mail</w:t>
            </w:r>
          </w:p>
        </w:tc>
        <w:tc>
          <w:tcPr>
            <w:tcW w:w="4234" w:type="dxa"/>
          </w:tcPr>
          <w:p w14:paraId="4E9DA446"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Saisir l'adresse e-mail</w:t>
            </w:r>
          </w:p>
          <w:p w14:paraId="4E9DA447" w14:textId="77777777" w:rsidR="00B63CD6" w:rsidRDefault="00B63CD6">
            <w:pPr>
              <w:rPr>
                <w:rFonts w:ascii="Mulish" w:eastAsia="Mulish" w:hAnsi="Mulish" w:cs="Mulish"/>
                <w:sz w:val="20"/>
                <w:szCs w:val="20"/>
              </w:rPr>
            </w:pPr>
          </w:p>
        </w:tc>
      </w:tr>
      <w:tr w:rsidR="00B63CD6" w14:paraId="4E9DA44C" w14:textId="77777777">
        <w:tc>
          <w:tcPr>
            <w:tcW w:w="4508" w:type="dxa"/>
          </w:tcPr>
          <w:p w14:paraId="4E9DA449" w14:textId="77777777" w:rsidR="00B63CD6" w:rsidRDefault="001B31F4">
            <w:pPr>
              <w:rPr>
                <w:rFonts w:ascii="Mulish" w:eastAsia="Mulish" w:hAnsi="Mulish" w:cs="Mulish"/>
                <w:sz w:val="20"/>
                <w:szCs w:val="20"/>
              </w:rPr>
            </w:pPr>
            <w:r>
              <w:rPr>
                <w:rFonts w:ascii="Mulish" w:eastAsia="Mulish" w:hAnsi="Mulish" w:cs="Mulish"/>
                <w:sz w:val="20"/>
                <w:szCs w:val="20"/>
              </w:rPr>
              <w:t>Noms des parents / tuteurs (le cas échéant) </w:t>
            </w:r>
          </w:p>
        </w:tc>
        <w:tc>
          <w:tcPr>
            <w:tcW w:w="4234" w:type="dxa"/>
          </w:tcPr>
          <w:p w14:paraId="4E9DA44A"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Saisir le nom des parents / tuteurs</w:t>
            </w:r>
          </w:p>
          <w:p w14:paraId="4E9DA44B" w14:textId="77777777" w:rsidR="00B63CD6" w:rsidRDefault="00B63CD6">
            <w:pPr>
              <w:rPr>
                <w:rFonts w:ascii="Mulish" w:eastAsia="Mulish" w:hAnsi="Mulish" w:cs="Mulish"/>
                <w:sz w:val="20"/>
                <w:szCs w:val="20"/>
              </w:rPr>
            </w:pPr>
          </w:p>
        </w:tc>
      </w:tr>
      <w:tr w:rsidR="00B63CD6" w14:paraId="4E9DA450" w14:textId="77777777">
        <w:tc>
          <w:tcPr>
            <w:tcW w:w="4508" w:type="dxa"/>
          </w:tcPr>
          <w:p w14:paraId="4E9DA44D" w14:textId="77777777" w:rsidR="00B63CD6" w:rsidRDefault="001B31F4">
            <w:pPr>
              <w:rPr>
                <w:rFonts w:ascii="Mulish" w:eastAsia="Mulish" w:hAnsi="Mulish" w:cs="Mulish"/>
                <w:sz w:val="20"/>
                <w:szCs w:val="20"/>
              </w:rPr>
            </w:pPr>
            <w:r>
              <w:rPr>
                <w:rFonts w:ascii="Mulish" w:eastAsia="Mulish" w:hAnsi="Mulish" w:cs="Mulish"/>
                <w:sz w:val="20"/>
                <w:szCs w:val="20"/>
              </w:rPr>
              <w:t>Personne à contacter en cas d'urgence</w:t>
            </w:r>
          </w:p>
        </w:tc>
        <w:tc>
          <w:tcPr>
            <w:tcW w:w="4234" w:type="dxa"/>
          </w:tcPr>
          <w:p w14:paraId="4E9DA44E"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Saisir la personne à contacter en cas d'urgence</w:t>
            </w:r>
          </w:p>
          <w:p w14:paraId="4E9DA44F" w14:textId="77777777" w:rsidR="00B63CD6" w:rsidRDefault="00B63CD6">
            <w:pPr>
              <w:rPr>
                <w:rFonts w:ascii="Mulish" w:eastAsia="Mulish" w:hAnsi="Mulish" w:cs="Mulish"/>
                <w:sz w:val="20"/>
                <w:szCs w:val="20"/>
              </w:rPr>
            </w:pPr>
          </w:p>
        </w:tc>
      </w:tr>
      <w:tr w:rsidR="00B63CD6" w14:paraId="4E9DA454" w14:textId="77777777">
        <w:tc>
          <w:tcPr>
            <w:tcW w:w="4508" w:type="dxa"/>
          </w:tcPr>
          <w:p w14:paraId="4E9DA451" w14:textId="77777777" w:rsidR="00B63CD6" w:rsidRDefault="001B31F4">
            <w:pPr>
              <w:rPr>
                <w:rFonts w:ascii="Mulish" w:eastAsia="Mulish" w:hAnsi="Mulish" w:cs="Mulish"/>
                <w:sz w:val="20"/>
                <w:szCs w:val="20"/>
              </w:rPr>
            </w:pPr>
            <w:r>
              <w:rPr>
                <w:rFonts w:ascii="Mulish" w:eastAsia="Mulish" w:hAnsi="Mulish" w:cs="Mulish"/>
                <w:sz w:val="20"/>
                <w:szCs w:val="20"/>
              </w:rPr>
              <w:t>Numéro de téléphone de la personne à contacter en cas d'urgence</w:t>
            </w:r>
          </w:p>
        </w:tc>
        <w:tc>
          <w:tcPr>
            <w:tcW w:w="4234" w:type="dxa"/>
          </w:tcPr>
          <w:p w14:paraId="4E9DA452"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Saisir le numéro de téléphone de la personne à contacter en cas d'urgence</w:t>
            </w:r>
          </w:p>
          <w:p w14:paraId="4E9DA453" w14:textId="77777777" w:rsidR="00B63CD6" w:rsidRDefault="00B63CD6">
            <w:pPr>
              <w:rPr>
                <w:rFonts w:ascii="Mulish" w:eastAsia="Mulish" w:hAnsi="Mulish" w:cs="Mulish"/>
                <w:color w:val="808080"/>
                <w:sz w:val="20"/>
                <w:szCs w:val="20"/>
              </w:rPr>
            </w:pPr>
          </w:p>
        </w:tc>
      </w:tr>
      <w:tr w:rsidR="00B63CD6" w14:paraId="4E9DA458" w14:textId="77777777">
        <w:tc>
          <w:tcPr>
            <w:tcW w:w="4508" w:type="dxa"/>
          </w:tcPr>
          <w:p w14:paraId="4E9DA455" w14:textId="77777777" w:rsidR="00B63CD6" w:rsidRDefault="001B31F4">
            <w:pPr>
              <w:rPr>
                <w:rFonts w:ascii="Mulish" w:eastAsia="Mulish" w:hAnsi="Mulish" w:cs="Mulish"/>
                <w:sz w:val="20"/>
                <w:szCs w:val="20"/>
              </w:rPr>
            </w:pPr>
            <w:r>
              <w:rPr>
                <w:rFonts w:ascii="Mulish" w:eastAsia="Mulish" w:hAnsi="Mulish" w:cs="Mulish"/>
                <w:sz w:val="20"/>
                <w:szCs w:val="20"/>
              </w:rPr>
              <w:t>Centre de traitement</w:t>
            </w:r>
          </w:p>
        </w:tc>
        <w:tc>
          <w:tcPr>
            <w:tcW w:w="4234" w:type="dxa"/>
          </w:tcPr>
          <w:p w14:paraId="4E9DA456"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Saisir le centre de traitement</w:t>
            </w:r>
          </w:p>
          <w:p w14:paraId="4E9DA457" w14:textId="77777777" w:rsidR="00B63CD6" w:rsidRDefault="00B63CD6">
            <w:pPr>
              <w:rPr>
                <w:rFonts w:ascii="Mulish" w:eastAsia="Mulish" w:hAnsi="Mulish" w:cs="Mulish"/>
                <w:sz w:val="20"/>
                <w:szCs w:val="20"/>
              </w:rPr>
            </w:pPr>
          </w:p>
        </w:tc>
      </w:tr>
      <w:tr w:rsidR="00B63CD6" w14:paraId="4E9DA45C" w14:textId="77777777">
        <w:trPr>
          <w:trHeight w:val="300"/>
        </w:trPr>
        <w:tc>
          <w:tcPr>
            <w:tcW w:w="4508" w:type="dxa"/>
          </w:tcPr>
          <w:p w14:paraId="4E9DA459" w14:textId="77777777" w:rsidR="00B63CD6" w:rsidRDefault="001B31F4">
            <w:pPr>
              <w:rPr>
                <w:rFonts w:ascii="Mulish" w:eastAsia="Mulish" w:hAnsi="Mulish" w:cs="Mulish"/>
                <w:sz w:val="20"/>
                <w:szCs w:val="20"/>
              </w:rPr>
            </w:pPr>
            <w:r>
              <w:rPr>
                <w:rFonts w:ascii="Mulish" w:eastAsia="Mulish" w:hAnsi="Mulish" w:cs="Mulish"/>
                <w:sz w:val="20"/>
                <w:szCs w:val="20"/>
              </w:rPr>
              <w:t>Oncologue traitant</w:t>
            </w:r>
          </w:p>
        </w:tc>
        <w:tc>
          <w:tcPr>
            <w:tcW w:w="4234" w:type="dxa"/>
          </w:tcPr>
          <w:p w14:paraId="4E9DA45A"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Saisir le nom</w:t>
            </w:r>
          </w:p>
          <w:p w14:paraId="4E9DA45B" w14:textId="77777777" w:rsidR="00B63CD6" w:rsidRDefault="00B63CD6">
            <w:pPr>
              <w:rPr>
                <w:rFonts w:ascii="Mulish" w:eastAsia="Mulish" w:hAnsi="Mulish" w:cs="Mulish"/>
                <w:color w:val="808080"/>
                <w:sz w:val="20"/>
                <w:szCs w:val="20"/>
              </w:rPr>
            </w:pPr>
          </w:p>
        </w:tc>
      </w:tr>
      <w:tr w:rsidR="00B63CD6" w14:paraId="4E9DA460" w14:textId="77777777">
        <w:tc>
          <w:tcPr>
            <w:tcW w:w="4508" w:type="dxa"/>
          </w:tcPr>
          <w:p w14:paraId="4E9DA45D" w14:textId="77777777" w:rsidR="00B63CD6" w:rsidRDefault="001B31F4">
            <w:pPr>
              <w:rPr>
                <w:rFonts w:ascii="Mulish" w:eastAsia="Mulish" w:hAnsi="Mulish" w:cs="Mulish"/>
                <w:sz w:val="20"/>
                <w:szCs w:val="20"/>
              </w:rPr>
            </w:pPr>
            <w:r>
              <w:rPr>
                <w:rFonts w:ascii="Mulish" w:eastAsia="Mulish" w:hAnsi="Mulish" w:cs="Mulish"/>
                <w:sz w:val="20"/>
                <w:szCs w:val="20"/>
              </w:rPr>
              <w:t>Médecin généraliste</w:t>
            </w:r>
          </w:p>
        </w:tc>
        <w:tc>
          <w:tcPr>
            <w:tcW w:w="4234" w:type="dxa"/>
          </w:tcPr>
          <w:p w14:paraId="4E9DA45E"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Saisir le médecin généraliste</w:t>
            </w:r>
          </w:p>
          <w:p w14:paraId="4E9DA45F" w14:textId="77777777" w:rsidR="00B63CD6" w:rsidRDefault="00B63CD6">
            <w:pPr>
              <w:rPr>
                <w:rFonts w:ascii="Mulish" w:eastAsia="Mulish" w:hAnsi="Mulish" w:cs="Mulish"/>
                <w:sz w:val="20"/>
                <w:szCs w:val="20"/>
              </w:rPr>
            </w:pPr>
          </w:p>
        </w:tc>
      </w:tr>
      <w:tr w:rsidR="00B63CD6" w14:paraId="4E9DA464" w14:textId="77777777">
        <w:trPr>
          <w:trHeight w:val="300"/>
        </w:trPr>
        <w:tc>
          <w:tcPr>
            <w:tcW w:w="4508" w:type="dxa"/>
          </w:tcPr>
          <w:p w14:paraId="4E9DA461" w14:textId="77777777" w:rsidR="00B63CD6" w:rsidRDefault="001B31F4">
            <w:pPr>
              <w:rPr>
                <w:rFonts w:ascii="Mulish" w:eastAsia="Mulish" w:hAnsi="Mulish" w:cs="Mulish"/>
                <w:sz w:val="20"/>
                <w:szCs w:val="20"/>
              </w:rPr>
            </w:pPr>
            <w:r>
              <w:rPr>
                <w:rFonts w:ascii="Mulish" w:eastAsia="Mulish" w:hAnsi="Mulish" w:cs="Mulish"/>
                <w:sz w:val="20"/>
                <w:szCs w:val="20"/>
              </w:rPr>
              <w:t>Allergies</w:t>
            </w:r>
          </w:p>
        </w:tc>
        <w:tc>
          <w:tcPr>
            <w:tcW w:w="4234" w:type="dxa"/>
          </w:tcPr>
          <w:p w14:paraId="4E9DA462"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À indiquer le cas échenat</w:t>
            </w:r>
          </w:p>
          <w:p w14:paraId="4E9DA463" w14:textId="77777777" w:rsidR="00B63CD6" w:rsidRDefault="00B63CD6">
            <w:pPr>
              <w:rPr>
                <w:rFonts w:ascii="Mulish" w:eastAsia="Mulish" w:hAnsi="Mulish" w:cs="Mulish"/>
                <w:color w:val="1D2757"/>
                <w:sz w:val="20"/>
                <w:szCs w:val="20"/>
              </w:rPr>
            </w:pPr>
          </w:p>
        </w:tc>
      </w:tr>
      <w:tr w:rsidR="00B63CD6" w14:paraId="4E9DA466" w14:textId="77777777">
        <w:trPr>
          <w:trHeight w:val="300"/>
        </w:trPr>
        <w:tc>
          <w:tcPr>
            <w:tcW w:w="8742" w:type="dxa"/>
            <w:gridSpan w:val="2"/>
            <w:shd w:val="clear" w:color="auto" w:fill="0057A2"/>
          </w:tcPr>
          <w:p w14:paraId="4E9DA465" w14:textId="77777777" w:rsidR="00B63CD6" w:rsidRDefault="001B31F4">
            <w:pPr>
              <w:rPr>
                <w:rFonts w:ascii="Mulish" w:eastAsia="Mulish" w:hAnsi="Mulish" w:cs="Mulish"/>
                <w:b/>
                <w:bCs/>
                <w:color w:val="FFFFFF"/>
                <w:sz w:val="20"/>
                <w:szCs w:val="20"/>
              </w:rPr>
            </w:pPr>
            <w:r>
              <w:rPr>
                <w:rFonts w:ascii="Mulish" w:eastAsia="Mulish" w:hAnsi="Mulish" w:cs="Mulish"/>
                <w:b/>
                <w:bCs/>
                <w:color w:val="FFFFFF"/>
                <w:sz w:val="20"/>
                <w:szCs w:val="20"/>
              </w:rPr>
              <w:t>1b. Médicaments actuels</w:t>
            </w:r>
          </w:p>
        </w:tc>
      </w:tr>
      <w:tr w:rsidR="00B63CD6" w14:paraId="4E9DA468" w14:textId="77777777">
        <w:trPr>
          <w:trHeight w:val="300"/>
        </w:trPr>
        <w:tc>
          <w:tcPr>
            <w:tcW w:w="8742" w:type="dxa"/>
            <w:gridSpan w:val="2"/>
          </w:tcPr>
          <w:p w14:paraId="4E9DA467" w14:textId="77777777" w:rsidR="00B63CD6" w:rsidRDefault="001B31F4">
            <w:pPr>
              <w:rPr>
                <w:rFonts w:ascii="Mulish" w:eastAsia="Mulish" w:hAnsi="Mulish" w:cs="Mulish"/>
                <w:b/>
                <w:bCs/>
                <w:sz w:val="20"/>
                <w:szCs w:val="20"/>
              </w:rPr>
            </w:pPr>
            <w:r>
              <w:rPr>
                <w:rFonts w:ascii="Mulish" w:eastAsia="Mulish" w:hAnsi="Mulish" w:cs="Mulish"/>
                <w:b/>
                <w:bCs/>
                <w:sz w:val="20"/>
                <w:szCs w:val="20"/>
              </w:rPr>
              <w:t>Cette partie répertorie tous les médicaments actuellement nécessaires.</w:t>
            </w:r>
          </w:p>
        </w:tc>
      </w:tr>
      <w:tr w:rsidR="00B63CD6" w14:paraId="4E9DA46D" w14:textId="77777777">
        <w:trPr>
          <w:trHeight w:val="600"/>
        </w:trPr>
        <w:tc>
          <w:tcPr>
            <w:tcW w:w="8742" w:type="dxa"/>
            <w:gridSpan w:val="2"/>
          </w:tcPr>
          <w:p w14:paraId="4E9DA469" w14:textId="77777777" w:rsidR="00B63CD6" w:rsidRDefault="001B31F4">
            <w:pPr>
              <w:rPr>
                <w:rFonts w:ascii="Mulish" w:eastAsia="Mulish" w:hAnsi="Mulish" w:cs="Mulish"/>
                <w:sz w:val="20"/>
                <w:szCs w:val="20"/>
              </w:rPr>
            </w:pPr>
            <w:r>
              <w:rPr>
                <w:rFonts w:ascii="Mulish" w:eastAsia="Mulish" w:hAnsi="Mulish" w:cs="Mulish"/>
                <w:sz w:val="20"/>
                <w:szCs w:val="20"/>
              </w:rPr>
              <w:t>Indiquez les médicaments</w:t>
            </w:r>
          </w:p>
          <w:p w14:paraId="4E9DA46A" w14:textId="77777777" w:rsidR="00B63CD6" w:rsidRDefault="00B63CD6">
            <w:pPr>
              <w:rPr>
                <w:rFonts w:ascii="Mulish" w:eastAsia="Mulish" w:hAnsi="Mulish" w:cs="Mulish"/>
                <w:sz w:val="20"/>
                <w:szCs w:val="20"/>
              </w:rPr>
            </w:pPr>
          </w:p>
          <w:p w14:paraId="4E9DA46B" w14:textId="77777777" w:rsidR="00B63CD6" w:rsidRDefault="00B63CD6">
            <w:pPr>
              <w:rPr>
                <w:rFonts w:ascii="Mulish" w:eastAsia="Mulish" w:hAnsi="Mulish" w:cs="Mulish"/>
                <w:sz w:val="20"/>
                <w:szCs w:val="20"/>
              </w:rPr>
            </w:pPr>
          </w:p>
          <w:p w14:paraId="4E9DA46C" w14:textId="77777777" w:rsidR="00B63CD6" w:rsidRDefault="00B63CD6">
            <w:pPr>
              <w:rPr>
                <w:rFonts w:ascii="Mulish" w:eastAsia="Mulish" w:hAnsi="Mulish" w:cs="Mulish"/>
                <w:sz w:val="20"/>
                <w:szCs w:val="20"/>
              </w:rPr>
            </w:pPr>
          </w:p>
        </w:tc>
      </w:tr>
    </w:tbl>
    <w:p w14:paraId="4E9DA46E" w14:textId="77777777" w:rsidR="00B63CD6" w:rsidRDefault="00B63CD6">
      <w:pPr>
        <w:rPr>
          <w:rFonts w:ascii="Mulish" w:eastAsia="Mulish" w:hAnsi="Mulish" w:cs="Mulish"/>
          <w:sz w:val="20"/>
          <w:szCs w:val="20"/>
        </w:rPr>
      </w:pPr>
    </w:p>
    <w:p w14:paraId="4E9DA46F" w14:textId="77777777" w:rsidR="00B63CD6" w:rsidRDefault="001B31F4">
      <w:pPr>
        <w:rPr>
          <w:rFonts w:ascii="Mulish" w:eastAsia="Mulish" w:hAnsi="Mulish" w:cs="Mulish"/>
          <w:sz w:val="20"/>
          <w:szCs w:val="20"/>
        </w:rPr>
      </w:pPr>
      <w:r>
        <w:br w:type="page"/>
      </w:r>
    </w:p>
    <w:p w14:paraId="4E9DA470" w14:textId="77777777" w:rsidR="00B63CD6" w:rsidRDefault="00B63CD6">
      <w:pPr>
        <w:rPr>
          <w:rFonts w:ascii="Mulish" w:eastAsia="Mulish" w:hAnsi="Mulish" w:cs="Mulish"/>
          <w:sz w:val="20"/>
          <w:szCs w:val="20"/>
        </w:rPr>
      </w:pPr>
    </w:p>
    <w:tbl>
      <w:tblPr>
        <w:tblStyle w:val="a1"/>
        <w:tblW w:w="87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0"/>
      </w:tblGrid>
      <w:tr w:rsidR="00B63CD6" w14:paraId="4E9DA472" w14:textId="77777777">
        <w:tc>
          <w:tcPr>
            <w:tcW w:w="8738" w:type="dxa"/>
            <w:gridSpan w:val="2"/>
            <w:shd w:val="clear" w:color="auto" w:fill="0057A2"/>
          </w:tcPr>
          <w:p w14:paraId="4E9DA471" w14:textId="77777777" w:rsidR="00B63CD6" w:rsidRDefault="001B31F4">
            <w:pPr>
              <w:rPr>
                <w:rFonts w:ascii="Mulish" w:eastAsia="Mulish" w:hAnsi="Mulish" w:cs="Mulish"/>
                <w:b/>
                <w:bCs/>
                <w:color w:val="FFFFFF"/>
                <w:sz w:val="20"/>
                <w:szCs w:val="20"/>
              </w:rPr>
            </w:pPr>
            <w:r>
              <w:rPr>
                <w:rFonts w:ascii="Mulish" w:eastAsia="Mulish" w:hAnsi="Mulish" w:cs="Mulish"/>
                <w:b/>
                <w:bCs/>
                <w:color w:val="FFFFFF"/>
                <w:sz w:val="20"/>
                <w:szCs w:val="20"/>
              </w:rPr>
              <w:t>2. Résumé du traitement</w:t>
            </w:r>
          </w:p>
        </w:tc>
      </w:tr>
      <w:tr w:rsidR="00B63CD6" w14:paraId="4E9DA474" w14:textId="77777777">
        <w:tc>
          <w:tcPr>
            <w:tcW w:w="8738" w:type="dxa"/>
            <w:gridSpan w:val="2"/>
          </w:tcPr>
          <w:p w14:paraId="4E9DA473" w14:textId="77777777" w:rsidR="00B63CD6" w:rsidRDefault="001B31F4">
            <w:pPr>
              <w:rPr>
                <w:rFonts w:ascii="Mulish" w:eastAsia="Mulish" w:hAnsi="Mulish" w:cs="Mulish"/>
                <w:b/>
                <w:bCs/>
                <w:sz w:val="20"/>
                <w:szCs w:val="20"/>
              </w:rPr>
            </w:pPr>
            <w:r>
              <w:rPr>
                <w:rFonts w:ascii="Mulish" w:eastAsia="Mulish" w:hAnsi="Mulish" w:cs="Mulish"/>
                <w:b/>
                <w:bCs/>
                <w:sz w:val="20"/>
                <w:szCs w:val="20"/>
              </w:rPr>
              <w:t>Cette section décrit vos diagnostics et tous les traitements que vous avez reçus.</w:t>
            </w:r>
          </w:p>
        </w:tc>
      </w:tr>
      <w:tr w:rsidR="00B63CD6" w14:paraId="4E9DA478" w14:textId="77777777">
        <w:tc>
          <w:tcPr>
            <w:tcW w:w="4508" w:type="dxa"/>
          </w:tcPr>
          <w:p w14:paraId="4E9DA475" w14:textId="77777777" w:rsidR="00B63CD6" w:rsidRDefault="001B31F4">
            <w:pPr>
              <w:rPr>
                <w:rFonts w:ascii="Mulish" w:eastAsia="Mulish" w:hAnsi="Mulish" w:cs="Mulish"/>
                <w:sz w:val="20"/>
                <w:szCs w:val="20"/>
              </w:rPr>
            </w:pPr>
            <w:r>
              <w:rPr>
                <w:rFonts w:ascii="Mulish" w:eastAsia="Mulish" w:hAnsi="Mulish" w:cs="Mulish"/>
                <w:sz w:val="20"/>
                <w:szCs w:val="20"/>
              </w:rPr>
              <w:t>Diagnostic primaire</w:t>
            </w:r>
          </w:p>
        </w:tc>
        <w:tc>
          <w:tcPr>
            <w:tcW w:w="4230" w:type="dxa"/>
          </w:tcPr>
          <w:p w14:paraId="4E9DA476"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Indiquer le code ICCC3 / code CIM-O-3 v1, y compris la latéralité, le cas échéant</w:t>
            </w:r>
          </w:p>
          <w:p w14:paraId="4E9DA477" w14:textId="77777777" w:rsidR="00B63CD6" w:rsidRDefault="00B63CD6">
            <w:pPr>
              <w:rPr>
                <w:rFonts w:ascii="Mulish" w:eastAsia="Mulish" w:hAnsi="Mulish" w:cs="Mulish"/>
                <w:color w:val="808080"/>
                <w:sz w:val="20"/>
                <w:szCs w:val="20"/>
              </w:rPr>
            </w:pPr>
          </w:p>
        </w:tc>
      </w:tr>
      <w:tr w:rsidR="00B63CD6" w14:paraId="4E9DA47C" w14:textId="77777777">
        <w:tc>
          <w:tcPr>
            <w:tcW w:w="4508" w:type="dxa"/>
          </w:tcPr>
          <w:p w14:paraId="4E9DA479" w14:textId="77777777" w:rsidR="00B63CD6" w:rsidRDefault="001B31F4">
            <w:pPr>
              <w:rPr>
                <w:rFonts w:ascii="Mulish" w:eastAsia="Mulish" w:hAnsi="Mulish" w:cs="Mulish"/>
                <w:sz w:val="20"/>
                <w:szCs w:val="20"/>
              </w:rPr>
            </w:pPr>
            <w:r>
              <w:rPr>
                <w:rFonts w:ascii="Mulish" w:eastAsia="Mulish" w:hAnsi="Mulish" w:cs="Mulish"/>
                <w:sz w:val="20"/>
                <w:szCs w:val="20"/>
              </w:rPr>
              <w:t>Date du diagnostic primaire</w:t>
            </w:r>
          </w:p>
        </w:tc>
        <w:tc>
          <w:tcPr>
            <w:tcW w:w="4230" w:type="dxa"/>
          </w:tcPr>
          <w:p w14:paraId="4E9DA47A"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JJ/MM/AAAA</w:t>
            </w:r>
          </w:p>
          <w:p w14:paraId="4E9DA47B" w14:textId="77777777" w:rsidR="00B63CD6" w:rsidRDefault="00B63CD6">
            <w:pPr>
              <w:rPr>
                <w:rFonts w:ascii="Mulish" w:eastAsia="Mulish" w:hAnsi="Mulish" w:cs="Mulish"/>
                <w:color w:val="808080"/>
                <w:sz w:val="20"/>
                <w:szCs w:val="20"/>
              </w:rPr>
            </w:pPr>
          </w:p>
        </w:tc>
      </w:tr>
      <w:tr w:rsidR="00B63CD6" w14:paraId="4E9DA480" w14:textId="77777777">
        <w:tc>
          <w:tcPr>
            <w:tcW w:w="4508" w:type="dxa"/>
          </w:tcPr>
          <w:p w14:paraId="4E9DA47D" w14:textId="77777777" w:rsidR="00B63CD6" w:rsidRDefault="001B31F4">
            <w:pPr>
              <w:rPr>
                <w:rFonts w:ascii="Mulish" w:eastAsia="Mulish" w:hAnsi="Mulish" w:cs="Mulish"/>
                <w:sz w:val="20"/>
                <w:szCs w:val="20"/>
              </w:rPr>
            </w:pPr>
            <w:r>
              <w:rPr>
                <w:rFonts w:ascii="Mulish" w:eastAsia="Mulish" w:hAnsi="Mulish" w:cs="Mulish"/>
                <w:sz w:val="20"/>
                <w:szCs w:val="20"/>
              </w:rPr>
              <w:t xml:space="preserve">Progression + date </w:t>
            </w:r>
          </w:p>
        </w:tc>
        <w:tc>
          <w:tcPr>
            <w:tcW w:w="4230" w:type="dxa"/>
          </w:tcPr>
          <w:p w14:paraId="4E9DA47E" w14:textId="77777777" w:rsidR="00B63CD6" w:rsidRDefault="001B31F4">
            <w:pPr>
              <w:rPr>
                <w:rFonts w:ascii="Mulish" w:eastAsia="Mulish" w:hAnsi="Mulish" w:cs="Mulish"/>
                <w:color w:val="808080"/>
                <w:sz w:val="20"/>
                <w:szCs w:val="20"/>
              </w:rPr>
            </w:pPr>
            <w:r>
              <w:rPr>
                <w:rFonts w:ascii="Mulish" w:eastAsia="Mulish" w:hAnsi="Mulish" w:cs="Mulish"/>
                <w:sz w:val="20"/>
                <w:szCs w:val="20"/>
              </w:rPr>
              <w:t xml:space="preserve">Oui  </w:t>
            </w:r>
            <w:r>
              <w:rPr>
                <w:rFonts w:ascii="Times New Roman" w:eastAsia="Times New Roman" w:hAnsi="Times New Roman" w:cs="Times New Roman"/>
                <w:sz w:val="20"/>
                <w:szCs w:val="20"/>
              </w:rPr>
              <w:t>□</w:t>
            </w:r>
            <w:r>
              <w:rPr>
                <w:rFonts w:ascii="Mulish" w:eastAsia="Mulish" w:hAnsi="Mulish" w:cs="Mulish"/>
                <w:sz w:val="20"/>
                <w:szCs w:val="20"/>
              </w:rPr>
              <w:t xml:space="preserve"> / Non </w:t>
            </w:r>
            <w:r>
              <w:rPr>
                <w:rFonts w:ascii="Times New Roman" w:eastAsia="Times New Roman" w:hAnsi="Times New Roman" w:cs="Times New Roman"/>
                <w:sz w:val="20"/>
                <w:szCs w:val="20"/>
              </w:rPr>
              <w:t>□</w:t>
            </w:r>
            <w:r>
              <w:rPr>
                <w:rFonts w:ascii="Mulish" w:eastAsia="Mulish" w:hAnsi="Mulish" w:cs="Mulish"/>
                <w:sz w:val="20"/>
                <w:szCs w:val="20"/>
              </w:rPr>
              <w:t xml:space="preserve">, </w:t>
            </w:r>
            <w:r>
              <w:rPr>
                <w:rFonts w:ascii="Mulish" w:eastAsia="Mulish" w:hAnsi="Mulish" w:cs="Mulish"/>
                <w:color w:val="808080"/>
                <w:sz w:val="20"/>
                <w:szCs w:val="20"/>
              </w:rPr>
              <w:t>JJ/MM/AAAA</w:t>
            </w:r>
          </w:p>
          <w:p w14:paraId="4E9DA47F" w14:textId="77777777" w:rsidR="00B63CD6" w:rsidRDefault="00B63CD6">
            <w:pPr>
              <w:rPr>
                <w:rFonts w:ascii="Mulish" w:eastAsia="Mulish" w:hAnsi="Mulish" w:cs="Mulish"/>
                <w:color w:val="808080"/>
                <w:sz w:val="20"/>
                <w:szCs w:val="20"/>
              </w:rPr>
            </w:pPr>
          </w:p>
        </w:tc>
      </w:tr>
      <w:tr w:rsidR="00B63CD6" w14:paraId="4E9DA483" w14:textId="77777777">
        <w:trPr>
          <w:trHeight w:val="300"/>
        </w:trPr>
        <w:tc>
          <w:tcPr>
            <w:tcW w:w="4508" w:type="dxa"/>
          </w:tcPr>
          <w:p w14:paraId="4E9DA481" w14:textId="77777777" w:rsidR="00B63CD6" w:rsidRDefault="001B31F4">
            <w:pPr>
              <w:rPr>
                <w:rFonts w:ascii="Mulish" w:eastAsia="Mulish" w:hAnsi="Mulish" w:cs="Mulish"/>
                <w:sz w:val="20"/>
                <w:szCs w:val="20"/>
              </w:rPr>
            </w:pPr>
            <w:r>
              <w:rPr>
                <w:rFonts w:ascii="Mulish" w:eastAsia="Mulish" w:hAnsi="Mulish" w:cs="Mulish"/>
                <w:sz w:val="20"/>
                <w:szCs w:val="20"/>
              </w:rPr>
              <w:t>Récidive + date</w:t>
            </w:r>
          </w:p>
        </w:tc>
        <w:tc>
          <w:tcPr>
            <w:tcW w:w="4230" w:type="dxa"/>
          </w:tcPr>
          <w:p w14:paraId="4E9DA482" w14:textId="77777777" w:rsidR="00B63CD6" w:rsidRDefault="001B31F4">
            <w:pPr>
              <w:rPr>
                <w:rFonts w:ascii="Mulish" w:eastAsia="Mulish" w:hAnsi="Mulish" w:cs="Mulish"/>
                <w:color w:val="808080"/>
                <w:sz w:val="20"/>
                <w:szCs w:val="20"/>
              </w:rPr>
            </w:pPr>
            <w:r>
              <w:rPr>
                <w:rFonts w:ascii="Mulish" w:eastAsia="Mulish" w:hAnsi="Mulish" w:cs="Mulish"/>
                <w:sz w:val="20"/>
                <w:szCs w:val="20"/>
              </w:rPr>
              <w:t xml:space="preserve">Oui  </w:t>
            </w:r>
            <w:r>
              <w:rPr>
                <w:rFonts w:ascii="Times New Roman" w:eastAsia="Times New Roman" w:hAnsi="Times New Roman" w:cs="Times New Roman"/>
                <w:sz w:val="20"/>
                <w:szCs w:val="20"/>
              </w:rPr>
              <w:t>□</w:t>
            </w:r>
            <w:r>
              <w:rPr>
                <w:rFonts w:ascii="Mulish" w:eastAsia="Mulish" w:hAnsi="Mulish" w:cs="Mulish"/>
                <w:sz w:val="20"/>
                <w:szCs w:val="20"/>
              </w:rPr>
              <w:t xml:space="preserve"> / Non </w:t>
            </w:r>
            <w:r>
              <w:rPr>
                <w:rFonts w:ascii="Times New Roman" w:eastAsia="Times New Roman" w:hAnsi="Times New Roman" w:cs="Times New Roman"/>
                <w:sz w:val="20"/>
                <w:szCs w:val="20"/>
              </w:rPr>
              <w:t>□</w:t>
            </w:r>
            <w:r>
              <w:rPr>
                <w:rFonts w:ascii="Mulish" w:eastAsia="Mulish" w:hAnsi="Mulish" w:cs="Mulish"/>
                <w:sz w:val="20"/>
                <w:szCs w:val="20"/>
              </w:rPr>
              <w:t xml:space="preserve">, </w:t>
            </w:r>
            <w:r>
              <w:rPr>
                <w:rFonts w:ascii="Mulish" w:eastAsia="Mulish" w:hAnsi="Mulish" w:cs="Mulish"/>
                <w:color w:val="808080"/>
                <w:sz w:val="20"/>
                <w:szCs w:val="20"/>
              </w:rPr>
              <w:t>JJ/MM/AAAA</w:t>
            </w:r>
          </w:p>
        </w:tc>
      </w:tr>
      <w:tr w:rsidR="00B63CD6" w14:paraId="4E9DA486" w14:textId="77777777">
        <w:trPr>
          <w:trHeight w:val="300"/>
        </w:trPr>
        <w:tc>
          <w:tcPr>
            <w:tcW w:w="4508" w:type="dxa"/>
          </w:tcPr>
          <w:p w14:paraId="4E9DA484" w14:textId="77777777" w:rsidR="00B63CD6" w:rsidRDefault="001B31F4">
            <w:pPr>
              <w:rPr>
                <w:rFonts w:ascii="Mulish" w:eastAsia="Mulish" w:hAnsi="Mulish" w:cs="Mulish"/>
                <w:sz w:val="20"/>
                <w:szCs w:val="20"/>
              </w:rPr>
            </w:pPr>
            <w:r>
              <w:rPr>
                <w:rFonts w:ascii="Mulish" w:eastAsia="Mulish" w:hAnsi="Mulish" w:cs="Mulish"/>
                <w:sz w:val="20"/>
                <w:szCs w:val="20"/>
              </w:rPr>
              <w:t>Metastases</w:t>
            </w:r>
          </w:p>
        </w:tc>
        <w:tc>
          <w:tcPr>
            <w:tcW w:w="4230" w:type="dxa"/>
          </w:tcPr>
          <w:p w14:paraId="4E9DA485" w14:textId="77777777" w:rsidR="00B63CD6" w:rsidRDefault="001B31F4">
            <w:pPr>
              <w:rPr>
                <w:rFonts w:ascii="Mulish" w:eastAsia="Mulish" w:hAnsi="Mulish" w:cs="Mulish"/>
                <w:color w:val="808080"/>
                <w:sz w:val="20"/>
                <w:szCs w:val="20"/>
              </w:rPr>
            </w:pPr>
            <w:r>
              <w:rPr>
                <w:rFonts w:ascii="Mulish" w:eastAsia="Mulish" w:hAnsi="Mulish" w:cs="Mulish"/>
                <w:sz w:val="20"/>
                <w:szCs w:val="20"/>
              </w:rPr>
              <w:t xml:space="preserve">Oui  </w:t>
            </w:r>
            <w:r>
              <w:rPr>
                <w:rFonts w:ascii="Times New Roman" w:eastAsia="Times New Roman" w:hAnsi="Times New Roman" w:cs="Times New Roman"/>
                <w:sz w:val="20"/>
                <w:szCs w:val="20"/>
              </w:rPr>
              <w:t>□</w:t>
            </w:r>
            <w:r>
              <w:rPr>
                <w:rFonts w:ascii="Mulish" w:eastAsia="Mulish" w:hAnsi="Mulish" w:cs="Mulish"/>
                <w:sz w:val="20"/>
                <w:szCs w:val="20"/>
              </w:rPr>
              <w:t xml:space="preserve"> / Non </w:t>
            </w:r>
            <w:r>
              <w:rPr>
                <w:rFonts w:ascii="Times New Roman" w:eastAsia="Times New Roman" w:hAnsi="Times New Roman" w:cs="Times New Roman"/>
                <w:sz w:val="20"/>
                <w:szCs w:val="20"/>
              </w:rPr>
              <w:t>□</w:t>
            </w:r>
            <w:r>
              <w:rPr>
                <w:rFonts w:ascii="Mulish" w:eastAsia="Mulish" w:hAnsi="Mulish" w:cs="Mulish"/>
                <w:sz w:val="20"/>
                <w:szCs w:val="20"/>
              </w:rPr>
              <w:t>gma</w:t>
            </w:r>
          </w:p>
        </w:tc>
      </w:tr>
      <w:tr w:rsidR="00B63CD6" w14:paraId="4E9DA489" w14:textId="77777777">
        <w:trPr>
          <w:trHeight w:val="285"/>
        </w:trPr>
        <w:tc>
          <w:tcPr>
            <w:tcW w:w="4508" w:type="dxa"/>
          </w:tcPr>
          <w:p w14:paraId="4E9DA487" w14:textId="77777777" w:rsidR="00B63CD6" w:rsidRDefault="001B31F4">
            <w:pPr>
              <w:rPr>
                <w:rFonts w:ascii="Mulish" w:eastAsia="Mulish" w:hAnsi="Mulish" w:cs="Mulish"/>
                <w:sz w:val="20"/>
                <w:szCs w:val="20"/>
              </w:rPr>
            </w:pPr>
            <w:r>
              <w:rPr>
                <w:rFonts w:ascii="Mulish" w:eastAsia="Mulish" w:hAnsi="Mulish" w:cs="Mulish"/>
                <w:sz w:val="20"/>
                <w:szCs w:val="20"/>
              </w:rPr>
              <w:t>Tumeur maligne secondaire</w:t>
            </w:r>
          </w:p>
        </w:tc>
        <w:tc>
          <w:tcPr>
            <w:tcW w:w="4230" w:type="dxa"/>
          </w:tcPr>
          <w:p w14:paraId="4E9DA488" w14:textId="77777777" w:rsidR="00B63CD6" w:rsidRDefault="001B31F4">
            <w:pPr>
              <w:rPr>
                <w:rFonts w:ascii="Mulish" w:eastAsia="Mulish" w:hAnsi="Mulish" w:cs="Mulish"/>
                <w:color w:val="808080"/>
                <w:sz w:val="20"/>
                <w:szCs w:val="20"/>
              </w:rPr>
            </w:pPr>
            <w:r>
              <w:rPr>
                <w:rFonts w:ascii="Mulish" w:eastAsia="Mulish" w:hAnsi="Mulish" w:cs="Mulish"/>
                <w:sz w:val="20"/>
                <w:szCs w:val="20"/>
              </w:rPr>
              <w:t xml:space="preserve">Oui  </w:t>
            </w:r>
            <w:r>
              <w:rPr>
                <w:rFonts w:ascii="Times New Roman" w:eastAsia="Times New Roman" w:hAnsi="Times New Roman" w:cs="Times New Roman"/>
                <w:sz w:val="20"/>
                <w:szCs w:val="20"/>
              </w:rPr>
              <w:t>□</w:t>
            </w:r>
            <w:r>
              <w:rPr>
                <w:rFonts w:ascii="Mulish" w:eastAsia="Mulish" w:hAnsi="Mulish" w:cs="Mulish"/>
                <w:sz w:val="20"/>
                <w:szCs w:val="20"/>
              </w:rPr>
              <w:t xml:space="preserve"> / Non </w:t>
            </w:r>
            <w:r>
              <w:rPr>
                <w:rFonts w:ascii="Times New Roman" w:eastAsia="Times New Roman" w:hAnsi="Times New Roman" w:cs="Times New Roman"/>
                <w:sz w:val="20"/>
                <w:szCs w:val="20"/>
              </w:rPr>
              <w:t>□</w:t>
            </w:r>
            <w:r>
              <w:rPr>
                <w:rFonts w:ascii="Mulish" w:eastAsia="Mulish" w:hAnsi="Mulish" w:cs="Mulish"/>
                <w:sz w:val="20"/>
                <w:szCs w:val="20"/>
              </w:rPr>
              <w:t> </w:t>
            </w:r>
          </w:p>
        </w:tc>
      </w:tr>
      <w:tr w:rsidR="00B63CD6" w14:paraId="4E9DA48C" w14:textId="77777777">
        <w:trPr>
          <w:trHeight w:val="300"/>
        </w:trPr>
        <w:tc>
          <w:tcPr>
            <w:tcW w:w="4508" w:type="dxa"/>
          </w:tcPr>
          <w:p w14:paraId="4E9DA48A" w14:textId="77777777" w:rsidR="00B63CD6" w:rsidRPr="00260482" w:rsidRDefault="001B31F4">
            <w:pPr>
              <w:rPr>
                <w:rFonts w:ascii="Mulish" w:eastAsia="Mulish" w:hAnsi="Mulish" w:cs="Mulish"/>
                <w:sz w:val="20"/>
                <w:szCs w:val="20"/>
                <w:lang w:val="nl-NL"/>
              </w:rPr>
            </w:pPr>
            <w:r w:rsidRPr="00260482">
              <w:rPr>
                <w:rFonts w:ascii="Mulish" w:eastAsia="Mulish" w:hAnsi="Mulish" w:cs="Mulish"/>
                <w:sz w:val="20"/>
                <w:szCs w:val="20"/>
                <w:lang w:val="nl-NL"/>
              </w:rPr>
              <w:t xml:space="preserve">Type de </w:t>
            </w:r>
            <w:proofErr w:type="spellStart"/>
            <w:r w:rsidRPr="00260482">
              <w:rPr>
                <w:rFonts w:ascii="Mulish" w:eastAsia="Mulish" w:hAnsi="Mulish" w:cs="Mulish"/>
                <w:sz w:val="20"/>
                <w:szCs w:val="20"/>
                <w:lang w:val="nl-NL"/>
              </w:rPr>
              <w:t>tumeur</w:t>
            </w:r>
            <w:proofErr w:type="spellEnd"/>
            <w:r w:rsidRPr="00260482">
              <w:rPr>
                <w:rFonts w:ascii="Mulish" w:eastAsia="Mulish" w:hAnsi="Mulish" w:cs="Mulish"/>
                <w:sz w:val="20"/>
                <w:szCs w:val="20"/>
                <w:lang w:val="nl-NL"/>
              </w:rPr>
              <w:t xml:space="preserve"> maligne secondaire</w:t>
            </w:r>
          </w:p>
        </w:tc>
        <w:tc>
          <w:tcPr>
            <w:tcW w:w="4230" w:type="dxa"/>
          </w:tcPr>
          <w:p w14:paraId="4E9DA48B"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 xml:space="preserve">Indiquer le code ICCC3 / le code CIM-O-3 v1 </w:t>
            </w:r>
          </w:p>
        </w:tc>
      </w:tr>
      <w:tr w:rsidR="00B63CD6" w14:paraId="4E9DA48F" w14:textId="77777777">
        <w:trPr>
          <w:trHeight w:val="300"/>
        </w:trPr>
        <w:tc>
          <w:tcPr>
            <w:tcW w:w="4508" w:type="dxa"/>
          </w:tcPr>
          <w:p w14:paraId="4E9DA48D" w14:textId="77777777" w:rsidR="00B63CD6" w:rsidRDefault="001B31F4">
            <w:pPr>
              <w:rPr>
                <w:rFonts w:ascii="Mulish" w:eastAsia="Mulish" w:hAnsi="Mulish" w:cs="Mulish"/>
                <w:sz w:val="20"/>
                <w:szCs w:val="20"/>
              </w:rPr>
            </w:pPr>
            <w:r>
              <w:rPr>
                <w:rFonts w:ascii="Mulish" w:eastAsia="Mulish" w:hAnsi="Mulish" w:cs="Mulish"/>
                <w:sz w:val="20"/>
                <w:szCs w:val="20"/>
              </w:rPr>
              <w:t>Date du diagnostic de la tumeur maligne secondaire</w:t>
            </w:r>
          </w:p>
        </w:tc>
        <w:tc>
          <w:tcPr>
            <w:tcW w:w="4230" w:type="dxa"/>
          </w:tcPr>
          <w:p w14:paraId="4E9DA48E"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JJ/MM/AAAA</w:t>
            </w:r>
          </w:p>
        </w:tc>
      </w:tr>
      <w:tr w:rsidR="00B63CD6" w14:paraId="4E9DA492" w14:textId="77777777">
        <w:tc>
          <w:tcPr>
            <w:tcW w:w="4508" w:type="dxa"/>
          </w:tcPr>
          <w:p w14:paraId="4E9DA490" w14:textId="77777777" w:rsidR="00B63CD6" w:rsidRDefault="001B31F4">
            <w:pPr>
              <w:rPr>
                <w:rFonts w:ascii="Mulish" w:eastAsia="Mulish" w:hAnsi="Mulish" w:cs="Mulish"/>
                <w:b/>
                <w:bCs/>
                <w:sz w:val="20"/>
                <w:szCs w:val="20"/>
              </w:rPr>
            </w:pPr>
            <w:r>
              <w:rPr>
                <w:rFonts w:ascii="Mulish" w:eastAsia="Mulish" w:hAnsi="Mulish" w:cs="Mulish"/>
                <w:b/>
                <w:bCs/>
                <w:sz w:val="20"/>
                <w:szCs w:val="20"/>
              </w:rPr>
              <w:t>Chimiothérapie</w:t>
            </w:r>
          </w:p>
        </w:tc>
        <w:tc>
          <w:tcPr>
            <w:tcW w:w="4230" w:type="dxa"/>
          </w:tcPr>
          <w:p w14:paraId="4E9DA491" w14:textId="77777777" w:rsidR="00B63CD6" w:rsidRDefault="001B31F4">
            <w:pPr>
              <w:rPr>
                <w:rFonts w:ascii="Mulish" w:eastAsia="Mulish" w:hAnsi="Mulish" w:cs="Mulish"/>
                <w:color w:val="808080"/>
                <w:sz w:val="20"/>
                <w:szCs w:val="20"/>
              </w:rPr>
            </w:pPr>
            <w:r>
              <w:rPr>
                <w:rFonts w:ascii="Mulish" w:eastAsia="Mulish" w:hAnsi="Mulish" w:cs="Mulish"/>
                <w:sz w:val="20"/>
                <w:szCs w:val="20"/>
              </w:rPr>
              <w:t xml:space="preserve">Oui </w:t>
            </w:r>
            <w:r>
              <w:rPr>
                <w:rFonts w:ascii="Times New Roman" w:eastAsia="Times New Roman" w:hAnsi="Times New Roman" w:cs="Times New Roman"/>
                <w:sz w:val="20"/>
                <w:szCs w:val="20"/>
              </w:rPr>
              <w:t>□</w:t>
            </w:r>
            <w:r>
              <w:rPr>
                <w:rFonts w:ascii="Mulish" w:eastAsia="Mulish" w:hAnsi="Mulish" w:cs="Mulish"/>
                <w:sz w:val="20"/>
                <w:szCs w:val="20"/>
              </w:rPr>
              <w:t xml:space="preserve"> / Non </w:t>
            </w:r>
            <w:r>
              <w:rPr>
                <w:rFonts w:ascii="Times New Roman" w:eastAsia="Times New Roman" w:hAnsi="Times New Roman" w:cs="Times New Roman"/>
                <w:sz w:val="20"/>
                <w:szCs w:val="20"/>
              </w:rPr>
              <w:t>□</w:t>
            </w:r>
          </w:p>
        </w:tc>
      </w:tr>
      <w:tr w:rsidR="00B63CD6" w14:paraId="4E9DA495" w14:textId="77777777">
        <w:tc>
          <w:tcPr>
            <w:tcW w:w="4508" w:type="dxa"/>
          </w:tcPr>
          <w:p w14:paraId="4E9DA493" w14:textId="77777777" w:rsidR="00B63CD6" w:rsidRDefault="001B31F4">
            <w:pPr>
              <w:rPr>
                <w:rFonts w:ascii="Mulish" w:eastAsia="Mulish" w:hAnsi="Mulish" w:cs="Mulish"/>
                <w:sz w:val="20"/>
                <w:szCs w:val="20"/>
              </w:rPr>
            </w:pPr>
            <w:r>
              <w:rPr>
                <w:rFonts w:ascii="Mulish" w:eastAsia="Mulish" w:hAnsi="Mulish" w:cs="Mulish"/>
                <w:sz w:val="20"/>
                <w:szCs w:val="20"/>
              </w:rPr>
              <w:t>Type de chimiothérapie</w:t>
            </w:r>
          </w:p>
        </w:tc>
        <w:tc>
          <w:tcPr>
            <w:tcW w:w="4230" w:type="dxa"/>
          </w:tcPr>
          <w:p w14:paraId="4E9DA494"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Indiquer le(s) type(s) de chimiothérapie (pour l’ensemble des diagnostics)</w:t>
            </w:r>
          </w:p>
        </w:tc>
      </w:tr>
      <w:tr w:rsidR="00B63CD6" w14:paraId="4E9DA498" w14:textId="77777777">
        <w:tc>
          <w:tcPr>
            <w:tcW w:w="4508" w:type="dxa"/>
          </w:tcPr>
          <w:p w14:paraId="4E9DA496" w14:textId="77777777" w:rsidR="00B63CD6" w:rsidRDefault="001B31F4">
            <w:pPr>
              <w:rPr>
                <w:rFonts w:ascii="Mulish" w:eastAsia="Mulish" w:hAnsi="Mulish" w:cs="Mulish"/>
                <w:sz w:val="20"/>
                <w:szCs w:val="20"/>
              </w:rPr>
            </w:pPr>
            <w:r>
              <w:rPr>
                <w:rFonts w:ascii="Mulish" w:eastAsia="Mulish" w:hAnsi="Mulish" w:cs="Mulish"/>
                <w:sz w:val="20"/>
                <w:szCs w:val="20"/>
              </w:rPr>
              <w:t>Quantité totale d’anthracyclines</w:t>
            </w:r>
          </w:p>
        </w:tc>
        <w:tc>
          <w:tcPr>
            <w:tcW w:w="4230" w:type="dxa"/>
          </w:tcPr>
          <w:p w14:paraId="4E9DA497"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Indiquer la quantité totale d’anthracyclines (pour l’ensemble des diagnostics)</w:t>
            </w:r>
          </w:p>
        </w:tc>
      </w:tr>
      <w:tr w:rsidR="00B63CD6" w14:paraId="4E9DA49B" w14:textId="77777777">
        <w:tc>
          <w:tcPr>
            <w:tcW w:w="4508" w:type="dxa"/>
          </w:tcPr>
          <w:p w14:paraId="4E9DA499" w14:textId="77777777" w:rsidR="00B63CD6" w:rsidRDefault="001B31F4">
            <w:pPr>
              <w:rPr>
                <w:rFonts w:ascii="Mulish" w:eastAsia="Mulish" w:hAnsi="Mulish" w:cs="Mulish"/>
                <w:sz w:val="20"/>
                <w:szCs w:val="20"/>
              </w:rPr>
            </w:pPr>
            <w:r>
              <w:rPr>
                <w:rFonts w:ascii="Mulish" w:eastAsia="Mulish" w:hAnsi="Mulish" w:cs="Mulish"/>
                <w:sz w:val="20"/>
                <w:szCs w:val="20"/>
              </w:rPr>
              <w:t>Quantité totale d'agents alkylants </w:t>
            </w:r>
          </w:p>
        </w:tc>
        <w:tc>
          <w:tcPr>
            <w:tcW w:w="4230" w:type="dxa"/>
          </w:tcPr>
          <w:p w14:paraId="4E9DA49A"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Indiquer la quantité totale d'agents alkylants (pour tous les diagnostics combinés)</w:t>
            </w:r>
          </w:p>
        </w:tc>
      </w:tr>
      <w:tr w:rsidR="00B63CD6" w14:paraId="4E9DA49E" w14:textId="77777777">
        <w:tc>
          <w:tcPr>
            <w:tcW w:w="4508" w:type="dxa"/>
          </w:tcPr>
          <w:p w14:paraId="4E9DA49C" w14:textId="77777777" w:rsidR="00B63CD6" w:rsidRDefault="001B31F4">
            <w:pPr>
              <w:rPr>
                <w:rFonts w:ascii="Mulish" w:eastAsia="Mulish" w:hAnsi="Mulish" w:cs="Mulish"/>
                <w:b/>
                <w:bCs/>
                <w:sz w:val="20"/>
                <w:szCs w:val="20"/>
              </w:rPr>
            </w:pPr>
            <w:r>
              <w:rPr>
                <w:rFonts w:ascii="Mulish" w:eastAsia="Mulish" w:hAnsi="Mulish" w:cs="Mulish"/>
                <w:b/>
                <w:bCs/>
                <w:sz w:val="20"/>
                <w:szCs w:val="20"/>
              </w:rPr>
              <w:t>Radiothérapie</w:t>
            </w:r>
          </w:p>
        </w:tc>
        <w:tc>
          <w:tcPr>
            <w:tcW w:w="4230" w:type="dxa"/>
          </w:tcPr>
          <w:p w14:paraId="4E9DA49D" w14:textId="77777777" w:rsidR="00B63CD6" w:rsidRDefault="001B31F4">
            <w:pPr>
              <w:rPr>
                <w:rFonts w:ascii="Mulish" w:eastAsia="Mulish" w:hAnsi="Mulish" w:cs="Mulish"/>
                <w:color w:val="808080"/>
                <w:sz w:val="20"/>
                <w:szCs w:val="20"/>
              </w:rPr>
            </w:pPr>
            <w:r>
              <w:rPr>
                <w:rFonts w:ascii="Mulish" w:eastAsia="Mulish" w:hAnsi="Mulish" w:cs="Mulish"/>
                <w:sz w:val="20"/>
                <w:szCs w:val="20"/>
              </w:rPr>
              <w:t xml:space="preserve">Oui </w:t>
            </w:r>
            <w:r>
              <w:rPr>
                <w:rFonts w:ascii="Times New Roman" w:eastAsia="Times New Roman" w:hAnsi="Times New Roman" w:cs="Times New Roman"/>
                <w:sz w:val="20"/>
                <w:szCs w:val="20"/>
              </w:rPr>
              <w:t>□</w:t>
            </w:r>
            <w:r>
              <w:rPr>
                <w:rFonts w:ascii="Mulish" w:eastAsia="Mulish" w:hAnsi="Mulish" w:cs="Mulish"/>
                <w:sz w:val="20"/>
                <w:szCs w:val="20"/>
              </w:rPr>
              <w:t xml:space="preserve"> / Non </w:t>
            </w:r>
            <w:r>
              <w:rPr>
                <w:rFonts w:ascii="Times New Roman" w:eastAsia="Times New Roman" w:hAnsi="Times New Roman" w:cs="Times New Roman"/>
                <w:sz w:val="20"/>
                <w:szCs w:val="20"/>
              </w:rPr>
              <w:t>□</w:t>
            </w:r>
          </w:p>
        </w:tc>
      </w:tr>
      <w:tr w:rsidR="00B63CD6" w14:paraId="4E9DA4A2" w14:textId="77777777">
        <w:trPr>
          <w:trHeight w:val="300"/>
        </w:trPr>
        <w:tc>
          <w:tcPr>
            <w:tcW w:w="4508" w:type="dxa"/>
            <w:shd w:val="clear" w:color="auto" w:fill="FFFFFF"/>
          </w:tcPr>
          <w:p w14:paraId="4E9DA49F" w14:textId="77777777" w:rsidR="00B63CD6" w:rsidRPr="00260482" w:rsidRDefault="001B31F4">
            <w:pPr>
              <w:rPr>
                <w:rFonts w:ascii="Mulish" w:eastAsia="Mulish" w:hAnsi="Mulish" w:cs="Mulish"/>
                <w:sz w:val="20"/>
                <w:szCs w:val="20"/>
                <w:lang w:val="nl-NL"/>
              </w:rPr>
            </w:pPr>
            <w:r w:rsidRPr="00260482">
              <w:rPr>
                <w:rFonts w:ascii="Mulish" w:eastAsia="Mulish" w:hAnsi="Mulish" w:cs="Mulish"/>
                <w:sz w:val="20"/>
                <w:szCs w:val="20"/>
                <w:lang w:val="nl-NL"/>
              </w:rPr>
              <w:t xml:space="preserve">Type de radiothérapie et </w:t>
            </w:r>
            <w:proofErr w:type="spellStart"/>
            <w:r w:rsidRPr="00260482">
              <w:rPr>
                <w:rFonts w:ascii="Mulish" w:eastAsia="Mulish" w:hAnsi="Mulish" w:cs="Mulish"/>
                <w:sz w:val="20"/>
                <w:szCs w:val="20"/>
                <w:lang w:val="nl-NL"/>
              </w:rPr>
              <w:t>dose</w:t>
            </w:r>
            <w:proofErr w:type="spellEnd"/>
            <w:r w:rsidRPr="00260482">
              <w:rPr>
                <w:rFonts w:ascii="Mulish" w:eastAsia="Mulish" w:hAnsi="Mulish" w:cs="Mulish"/>
                <w:sz w:val="20"/>
                <w:szCs w:val="20"/>
                <w:lang w:val="nl-NL"/>
              </w:rPr>
              <w:t xml:space="preserve"> totale [dans </w:t>
            </w:r>
            <w:proofErr w:type="spellStart"/>
            <w:r w:rsidRPr="00260482">
              <w:rPr>
                <w:rFonts w:ascii="Mulish" w:eastAsia="Mulish" w:hAnsi="Mulish" w:cs="Mulish"/>
                <w:sz w:val="20"/>
                <w:szCs w:val="20"/>
                <w:lang w:val="nl-NL"/>
              </w:rPr>
              <w:t>le</w:t>
            </w:r>
            <w:proofErr w:type="spellEnd"/>
            <w:r w:rsidRPr="00260482">
              <w:rPr>
                <w:rFonts w:ascii="Mulish" w:eastAsia="Mulish" w:hAnsi="Mulish" w:cs="Mulish"/>
                <w:sz w:val="20"/>
                <w:szCs w:val="20"/>
                <w:lang w:val="nl-NL"/>
              </w:rPr>
              <w:t xml:space="preserve"> </w:t>
            </w:r>
            <w:proofErr w:type="spellStart"/>
            <w:r w:rsidRPr="00260482">
              <w:rPr>
                <w:rFonts w:ascii="Mulish" w:eastAsia="Mulish" w:hAnsi="Mulish" w:cs="Mulish"/>
                <w:sz w:val="20"/>
                <w:szCs w:val="20"/>
                <w:lang w:val="nl-NL"/>
              </w:rPr>
              <w:t>champ</w:t>
            </w:r>
            <w:proofErr w:type="spellEnd"/>
            <w:r w:rsidRPr="00260482">
              <w:rPr>
                <w:rFonts w:ascii="Mulish" w:eastAsia="Mulish" w:hAnsi="Mulish" w:cs="Mulish"/>
                <w:sz w:val="20"/>
                <w:szCs w:val="20"/>
                <w:lang w:val="nl-NL"/>
              </w:rPr>
              <w:t>]</w:t>
            </w:r>
          </w:p>
        </w:tc>
        <w:tc>
          <w:tcPr>
            <w:tcW w:w="4230" w:type="dxa"/>
            <w:shd w:val="clear" w:color="auto" w:fill="FFFFFF"/>
          </w:tcPr>
          <w:p w14:paraId="4E9DA4A0"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Indiquer le(s) type(s) de radiothérapie (p. ex., protons, photons), la dose et le champ</w:t>
            </w:r>
          </w:p>
          <w:p w14:paraId="4E9DA4A1" w14:textId="77777777" w:rsidR="00B63CD6" w:rsidRDefault="00B63CD6">
            <w:pPr>
              <w:rPr>
                <w:rFonts w:ascii="Mulish" w:eastAsia="Mulish" w:hAnsi="Mulish" w:cs="Mulish"/>
                <w:color w:val="808080"/>
                <w:sz w:val="20"/>
                <w:szCs w:val="20"/>
              </w:rPr>
            </w:pPr>
          </w:p>
        </w:tc>
      </w:tr>
      <w:tr w:rsidR="00B63CD6" w14:paraId="4E9DA4A5" w14:textId="77777777">
        <w:tc>
          <w:tcPr>
            <w:tcW w:w="4508" w:type="dxa"/>
          </w:tcPr>
          <w:p w14:paraId="4E9DA4A3" w14:textId="77777777" w:rsidR="00B63CD6" w:rsidRDefault="001B31F4">
            <w:pPr>
              <w:rPr>
                <w:rFonts w:ascii="Mulish" w:eastAsia="Mulish" w:hAnsi="Mulish" w:cs="Mulish"/>
                <w:b/>
                <w:bCs/>
                <w:sz w:val="20"/>
                <w:szCs w:val="20"/>
              </w:rPr>
            </w:pPr>
            <w:r>
              <w:rPr>
                <w:rFonts w:ascii="Mulish" w:eastAsia="Mulish" w:hAnsi="Mulish" w:cs="Mulish"/>
                <w:b/>
                <w:bCs/>
                <w:sz w:val="20"/>
                <w:szCs w:val="20"/>
              </w:rPr>
              <w:t>Greffe de cellules souches</w:t>
            </w:r>
          </w:p>
        </w:tc>
        <w:tc>
          <w:tcPr>
            <w:tcW w:w="4230" w:type="dxa"/>
          </w:tcPr>
          <w:p w14:paraId="4E9DA4A4" w14:textId="77777777" w:rsidR="00B63CD6" w:rsidRDefault="001B31F4">
            <w:pPr>
              <w:rPr>
                <w:rFonts w:ascii="Mulish" w:eastAsia="Mulish" w:hAnsi="Mulish" w:cs="Mulish"/>
                <w:color w:val="808080"/>
                <w:sz w:val="20"/>
                <w:szCs w:val="20"/>
              </w:rPr>
            </w:pPr>
            <w:r>
              <w:rPr>
                <w:rFonts w:ascii="Mulish" w:eastAsia="Mulish" w:hAnsi="Mulish" w:cs="Mulish"/>
                <w:sz w:val="20"/>
                <w:szCs w:val="20"/>
              </w:rPr>
              <w:t xml:space="preserve">Oui </w:t>
            </w:r>
            <w:r>
              <w:rPr>
                <w:rFonts w:ascii="Times New Roman" w:eastAsia="Times New Roman" w:hAnsi="Times New Roman" w:cs="Times New Roman"/>
                <w:sz w:val="20"/>
                <w:szCs w:val="20"/>
              </w:rPr>
              <w:t>□</w:t>
            </w:r>
            <w:r>
              <w:rPr>
                <w:rFonts w:ascii="Mulish" w:eastAsia="Mulish" w:hAnsi="Mulish" w:cs="Mulish"/>
                <w:sz w:val="20"/>
                <w:szCs w:val="20"/>
              </w:rPr>
              <w:t xml:space="preserve"> / Non </w:t>
            </w:r>
            <w:r>
              <w:rPr>
                <w:rFonts w:ascii="Times New Roman" w:eastAsia="Times New Roman" w:hAnsi="Times New Roman" w:cs="Times New Roman"/>
                <w:sz w:val="20"/>
                <w:szCs w:val="20"/>
              </w:rPr>
              <w:t>□</w:t>
            </w:r>
          </w:p>
        </w:tc>
      </w:tr>
      <w:tr w:rsidR="00B63CD6" w14:paraId="4E9DA4A8" w14:textId="77777777">
        <w:tc>
          <w:tcPr>
            <w:tcW w:w="4508" w:type="dxa"/>
          </w:tcPr>
          <w:p w14:paraId="4E9DA4A6" w14:textId="77777777" w:rsidR="00B63CD6" w:rsidRDefault="001B31F4">
            <w:pPr>
              <w:rPr>
                <w:rFonts w:ascii="Mulish" w:eastAsia="Mulish" w:hAnsi="Mulish" w:cs="Mulish"/>
                <w:sz w:val="20"/>
                <w:szCs w:val="20"/>
              </w:rPr>
            </w:pPr>
            <w:r>
              <w:rPr>
                <w:rFonts w:ascii="Mulish" w:eastAsia="Mulish" w:hAnsi="Mulish" w:cs="Mulish"/>
                <w:sz w:val="20"/>
                <w:szCs w:val="20"/>
              </w:rPr>
              <w:t>Type de greffe de cellules souches</w:t>
            </w:r>
          </w:p>
        </w:tc>
        <w:tc>
          <w:tcPr>
            <w:tcW w:w="4230" w:type="dxa"/>
          </w:tcPr>
          <w:p w14:paraId="4E9DA4A7"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Indiquer le type de greffe de cellules souches</w:t>
            </w:r>
          </w:p>
        </w:tc>
      </w:tr>
      <w:tr w:rsidR="00B63CD6" w14:paraId="4E9DA4AB" w14:textId="77777777">
        <w:trPr>
          <w:trHeight w:val="300"/>
        </w:trPr>
        <w:tc>
          <w:tcPr>
            <w:tcW w:w="4508" w:type="dxa"/>
          </w:tcPr>
          <w:p w14:paraId="4E9DA4A9" w14:textId="77777777" w:rsidR="00B63CD6" w:rsidRDefault="001B31F4">
            <w:pPr>
              <w:rPr>
                <w:rFonts w:ascii="Mulish" w:eastAsia="Mulish" w:hAnsi="Mulish" w:cs="Mulish"/>
                <w:sz w:val="20"/>
                <w:szCs w:val="20"/>
              </w:rPr>
            </w:pPr>
            <w:r>
              <w:rPr>
                <w:rFonts w:ascii="Mulish" w:eastAsia="Mulish" w:hAnsi="Mulish" w:cs="Mulish"/>
                <w:sz w:val="20"/>
                <w:szCs w:val="20"/>
              </w:rPr>
              <w:t>Date de l'intervention</w:t>
            </w:r>
          </w:p>
        </w:tc>
        <w:tc>
          <w:tcPr>
            <w:tcW w:w="4230" w:type="dxa"/>
          </w:tcPr>
          <w:p w14:paraId="4E9DA4AA"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JJ/MM/AAAA</w:t>
            </w:r>
          </w:p>
        </w:tc>
      </w:tr>
      <w:tr w:rsidR="00B63CD6" w14:paraId="4E9DA4AE" w14:textId="77777777">
        <w:tc>
          <w:tcPr>
            <w:tcW w:w="4508" w:type="dxa"/>
          </w:tcPr>
          <w:p w14:paraId="4E9DA4AC" w14:textId="77777777" w:rsidR="00B63CD6" w:rsidRDefault="001B31F4">
            <w:pPr>
              <w:rPr>
                <w:rFonts w:ascii="Mulish" w:eastAsia="Mulish" w:hAnsi="Mulish" w:cs="Mulish"/>
                <w:b/>
                <w:bCs/>
                <w:sz w:val="20"/>
                <w:szCs w:val="20"/>
              </w:rPr>
            </w:pPr>
            <w:r>
              <w:rPr>
                <w:rFonts w:ascii="Mulish" w:eastAsia="Mulish" w:hAnsi="Mulish" w:cs="Mulish"/>
                <w:b/>
                <w:bCs/>
                <w:sz w:val="20"/>
                <w:szCs w:val="20"/>
              </w:rPr>
              <w:t>Chirurgie majeure</w:t>
            </w:r>
          </w:p>
        </w:tc>
        <w:tc>
          <w:tcPr>
            <w:tcW w:w="4230" w:type="dxa"/>
          </w:tcPr>
          <w:p w14:paraId="4E9DA4AD" w14:textId="77777777" w:rsidR="00B63CD6" w:rsidRDefault="001B31F4">
            <w:pPr>
              <w:rPr>
                <w:rFonts w:ascii="Mulish" w:eastAsia="Mulish" w:hAnsi="Mulish" w:cs="Mulish"/>
                <w:color w:val="808080"/>
                <w:sz w:val="20"/>
                <w:szCs w:val="20"/>
              </w:rPr>
            </w:pPr>
            <w:r>
              <w:rPr>
                <w:rFonts w:ascii="Mulish" w:eastAsia="Mulish" w:hAnsi="Mulish" w:cs="Mulish"/>
                <w:sz w:val="20"/>
                <w:szCs w:val="20"/>
              </w:rPr>
              <w:t xml:space="preserve">Oui </w:t>
            </w:r>
            <w:r>
              <w:rPr>
                <w:rFonts w:ascii="Times New Roman" w:eastAsia="Times New Roman" w:hAnsi="Times New Roman" w:cs="Times New Roman"/>
                <w:sz w:val="20"/>
                <w:szCs w:val="20"/>
              </w:rPr>
              <w:t>□</w:t>
            </w:r>
            <w:r>
              <w:rPr>
                <w:rFonts w:ascii="Mulish" w:eastAsia="Mulish" w:hAnsi="Mulish" w:cs="Mulish"/>
                <w:sz w:val="20"/>
                <w:szCs w:val="20"/>
              </w:rPr>
              <w:t xml:space="preserve"> / Non </w:t>
            </w:r>
            <w:r>
              <w:rPr>
                <w:rFonts w:ascii="Times New Roman" w:eastAsia="Times New Roman" w:hAnsi="Times New Roman" w:cs="Times New Roman"/>
                <w:sz w:val="20"/>
                <w:szCs w:val="20"/>
              </w:rPr>
              <w:t>□</w:t>
            </w:r>
          </w:p>
        </w:tc>
      </w:tr>
      <w:tr w:rsidR="00B63CD6" w14:paraId="4E9DA4B2" w14:textId="77777777">
        <w:tc>
          <w:tcPr>
            <w:tcW w:w="4508" w:type="dxa"/>
          </w:tcPr>
          <w:p w14:paraId="4E9DA4AF" w14:textId="77777777" w:rsidR="00B63CD6" w:rsidRDefault="001B31F4">
            <w:pPr>
              <w:rPr>
                <w:rFonts w:ascii="Mulish" w:eastAsia="Mulish" w:hAnsi="Mulish" w:cs="Mulish"/>
                <w:sz w:val="20"/>
                <w:szCs w:val="20"/>
              </w:rPr>
            </w:pPr>
            <w:r>
              <w:rPr>
                <w:rFonts w:ascii="Mulish" w:eastAsia="Mulish" w:hAnsi="Mulish" w:cs="Mulish"/>
                <w:sz w:val="20"/>
                <w:szCs w:val="20"/>
              </w:rPr>
              <w:t>Type de chirurgie</w:t>
            </w:r>
          </w:p>
        </w:tc>
        <w:tc>
          <w:tcPr>
            <w:tcW w:w="4230" w:type="dxa"/>
          </w:tcPr>
          <w:p w14:paraId="4E9DA4B0"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Indiquer le type de chirurgie</w:t>
            </w:r>
          </w:p>
          <w:p w14:paraId="4E9DA4B1" w14:textId="77777777" w:rsidR="00B63CD6" w:rsidRDefault="00B63CD6">
            <w:pPr>
              <w:rPr>
                <w:rFonts w:ascii="Mulish" w:eastAsia="Mulish" w:hAnsi="Mulish" w:cs="Mulish"/>
                <w:color w:val="808080"/>
                <w:sz w:val="20"/>
                <w:szCs w:val="20"/>
              </w:rPr>
            </w:pPr>
          </w:p>
        </w:tc>
      </w:tr>
      <w:tr w:rsidR="00B63CD6" w14:paraId="4E9DA4B5" w14:textId="77777777">
        <w:trPr>
          <w:trHeight w:val="300"/>
        </w:trPr>
        <w:tc>
          <w:tcPr>
            <w:tcW w:w="4508" w:type="dxa"/>
          </w:tcPr>
          <w:p w14:paraId="4E9DA4B3" w14:textId="77777777" w:rsidR="00B63CD6" w:rsidRDefault="001B31F4">
            <w:pPr>
              <w:rPr>
                <w:rFonts w:ascii="Mulish" w:eastAsia="Mulish" w:hAnsi="Mulish" w:cs="Mulish"/>
                <w:sz w:val="20"/>
                <w:szCs w:val="20"/>
              </w:rPr>
            </w:pPr>
            <w:r>
              <w:rPr>
                <w:rFonts w:ascii="Mulish" w:eastAsia="Mulish" w:hAnsi="Mulish" w:cs="Mulish"/>
                <w:sz w:val="20"/>
                <w:szCs w:val="20"/>
              </w:rPr>
              <w:t>Date de l'intervention</w:t>
            </w:r>
          </w:p>
        </w:tc>
        <w:tc>
          <w:tcPr>
            <w:tcW w:w="4230" w:type="dxa"/>
          </w:tcPr>
          <w:p w14:paraId="4E9DA4B4"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JJ/MM/AAAA</w:t>
            </w:r>
          </w:p>
        </w:tc>
      </w:tr>
      <w:tr w:rsidR="00B63CD6" w14:paraId="4E9DA4B8" w14:textId="77777777">
        <w:tc>
          <w:tcPr>
            <w:tcW w:w="4508" w:type="dxa"/>
          </w:tcPr>
          <w:p w14:paraId="4E9DA4B6" w14:textId="77777777" w:rsidR="00B63CD6" w:rsidRDefault="001B31F4">
            <w:pPr>
              <w:rPr>
                <w:rFonts w:ascii="Mulish" w:eastAsia="Mulish" w:hAnsi="Mulish" w:cs="Mulish"/>
                <w:sz w:val="20"/>
                <w:szCs w:val="20"/>
              </w:rPr>
            </w:pPr>
            <w:r>
              <w:rPr>
                <w:rFonts w:ascii="Mulish" w:eastAsia="Mulish" w:hAnsi="Mulish" w:cs="Mulish"/>
                <w:b/>
                <w:bCs/>
                <w:sz w:val="20"/>
                <w:szCs w:val="20"/>
              </w:rPr>
              <w:t>Immunothérapie</w:t>
            </w:r>
          </w:p>
        </w:tc>
        <w:tc>
          <w:tcPr>
            <w:tcW w:w="4230" w:type="dxa"/>
          </w:tcPr>
          <w:p w14:paraId="4E9DA4B7" w14:textId="77777777" w:rsidR="00B63CD6" w:rsidRDefault="001B31F4">
            <w:pPr>
              <w:rPr>
                <w:rFonts w:ascii="Mulish" w:eastAsia="Mulish" w:hAnsi="Mulish" w:cs="Mulish"/>
                <w:color w:val="808080"/>
                <w:sz w:val="20"/>
                <w:szCs w:val="20"/>
              </w:rPr>
            </w:pPr>
            <w:r>
              <w:rPr>
                <w:rFonts w:ascii="Mulish" w:eastAsia="Mulish" w:hAnsi="Mulish" w:cs="Mulish"/>
                <w:sz w:val="20"/>
                <w:szCs w:val="20"/>
              </w:rPr>
              <w:t xml:space="preserve">Oui </w:t>
            </w:r>
            <w:r>
              <w:rPr>
                <w:rFonts w:ascii="Times New Roman" w:eastAsia="Times New Roman" w:hAnsi="Times New Roman" w:cs="Times New Roman"/>
                <w:sz w:val="20"/>
                <w:szCs w:val="20"/>
              </w:rPr>
              <w:t>□</w:t>
            </w:r>
            <w:r>
              <w:rPr>
                <w:rFonts w:ascii="Mulish" w:eastAsia="Mulish" w:hAnsi="Mulish" w:cs="Mulish"/>
                <w:sz w:val="20"/>
                <w:szCs w:val="20"/>
              </w:rPr>
              <w:t xml:space="preserve"> / Non </w:t>
            </w:r>
            <w:r>
              <w:rPr>
                <w:rFonts w:ascii="Times New Roman" w:eastAsia="Times New Roman" w:hAnsi="Times New Roman" w:cs="Times New Roman"/>
                <w:sz w:val="20"/>
                <w:szCs w:val="20"/>
              </w:rPr>
              <w:t>□</w:t>
            </w:r>
          </w:p>
        </w:tc>
      </w:tr>
      <w:tr w:rsidR="00B63CD6" w14:paraId="4E9DA4BC" w14:textId="77777777">
        <w:tc>
          <w:tcPr>
            <w:tcW w:w="4508" w:type="dxa"/>
          </w:tcPr>
          <w:p w14:paraId="4E9DA4B9" w14:textId="77777777" w:rsidR="00B63CD6" w:rsidRDefault="001B31F4">
            <w:pPr>
              <w:rPr>
                <w:rFonts w:ascii="Mulish" w:eastAsia="Mulish" w:hAnsi="Mulish" w:cs="Mulish"/>
                <w:sz w:val="20"/>
                <w:szCs w:val="20"/>
              </w:rPr>
            </w:pPr>
            <w:r>
              <w:rPr>
                <w:rFonts w:ascii="Mulish" w:eastAsia="Mulish" w:hAnsi="Mulish" w:cs="Mulish"/>
                <w:sz w:val="20"/>
                <w:szCs w:val="20"/>
              </w:rPr>
              <w:t>Type d’immunothérapie</w:t>
            </w:r>
          </w:p>
        </w:tc>
        <w:tc>
          <w:tcPr>
            <w:tcW w:w="4230" w:type="dxa"/>
          </w:tcPr>
          <w:p w14:paraId="4E9DA4BA"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Indiquer le type d'immunothérapie</w:t>
            </w:r>
          </w:p>
          <w:p w14:paraId="4E9DA4BB" w14:textId="77777777" w:rsidR="00B63CD6" w:rsidRDefault="00B63CD6">
            <w:pPr>
              <w:rPr>
                <w:rFonts w:ascii="Mulish" w:eastAsia="Mulish" w:hAnsi="Mulish" w:cs="Mulish"/>
                <w:color w:val="808080"/>
                <w:sz w:val="20"/>
                <w:szCs w:val="20"/>
              </w:rPr>
            </w:pPr>
          </w:p>
        </w:tc>
      </w:tr>
      <w:tr w:rsidR="00B63CD6" w14:paraId="4E9DA4BF" w14:textId="77777777">
        <w:tc>
          <w:tcPr>
            <w:tcW w:w="4508" w:type="dxa"/>
          </w:tcPr>
          <w:p w14:paraId="4E9DA4BD" w14:textId="77777777" w:rsidR="00B63CD6" w:rsidRDefault="001B31F4">
            <w:pPr>
              <w:rPr>
                <w:rFonts w:ascii="Mulish" w:eastAsia="Mulish" w:hAnsi="Mulish" w:cs="Mulish"/>
                <w:b/>
                <w:bCs/>
                <w:sz w:val="20"/>
                <w:szCs w:val="20"/>
              </w:rPr>
            </w:pPr>
            <w:r>
              <w:rPr>
                <w:rFonts w:ascii="Mulish" w:eastAsia="Mulish" w:hAnsi="Mulish" w:cs="Mulish"/>
                <w:b/>
                <w:bCs/>
                <w:sz w:val="20"/>
                <w:szCs w:val="20"/>
              </w:rPr>
              <w:t>Autre traitement</w:t>
            </w:r>
          </w:p>
        </w:tc>
        <w:tc>
          <w:tcPr>
            <w:tcW w:w="4230" w:type="dxa"/>
          </w:tcPr>
          <w:p w14:paraId="4E9DA4BE" w14:textId="77777777" w:rsidR="00B63CD6" w:rsidRDefault="001B31F4">
            <w:pPr>
              <w:rPr>
                <w:rFonts w:ascii="Mulish" w:eastAsia="Mulish" w:hAnsi="Mulish" w:cs="Mulish"/>
                <w:color w:val="808080"/>
                <w:sz w:val="20"/>
                <w:szCs w:val="20"/>
              </w:rPr>
            </w:pPr>
            <w:r>
              <w:rPr>
                <w:rFonts w:ascii="Mulish" w:eastAsia="Mulish" w:hAnsi="Mulish" w:cs="Mulish"/>
                <w:sz w:val="20"/>
                <w:szCs w:val="20"/>
              </w:rPr>
              <w:t xml:space="preserve">Oui </w:t>
            </w:r>
            <w:r>
              <w:rPr>
                <w:rFonts w:ascii="Times New Roman" w:eastAsia="Times New Roman" w:hAnsi="Times New Roman" w:cs="Times New Roman"/>
                <w:sz w:val="20"/>
                <w:szCs w:val="20"/>
              </w:rPr>
              <w:t>□</w:t>
            </w:r>
            <w:r>
              <w:rPr>
                <w:rFonts w:ascii="Mulish" w:eastAsia="Mulish" w:hAnsi="Mulish" w:cs="Mulish"/>
                <w:sz w:val="20"/>
                <w:szCs w:val="20"/>
              </w:rPr>
              <w:t xml:space="preserve"> / Non </w:t>
            </w:r>
            <w:r>
              <w:rPr>
                <w:rFonts w:ascii="Times New Roman" w:eastAsia="Times New Roman" w:hAnsi="Times New Roman" w:cs="Times New Roman"/>
                <w:sz w:val="20"/>
                <w:szCs w:val="20"/>
              </w:rPr>
              <w:t>□</w:t>
            </w:r>
          </w:p>
        </w:tc>
      </w:tr>
      <w:tr w:rsidR="00B63CD6" w14:paraId="4E9DA4C2" w14:textId="77777777">
        <w:tc>
          <w:tcPr>
            <w:tcW w:w="4508" w:type="dxa"/>
          </w:tcPr>
          <w:p w14:paraId="4E9DA4C0" w14:textId="77777777" w:rsidR="00B63CD6" w:rsidRDefault="001B31F4">
            <w:pPr>
              <w:rPr>
                <w:rFonts w:ascii="Mulish" w:eastAsia="Mulish" w:hAnsi="Mulish" w:cs="Mulish"/>
                <w:sz w:val="20"/>
                <w:szCs w:val="20"/>
              </w:rPr>
            </w:pPr>
            <w:r>
              <w:rPr>
                <w:rFonts w:ascii="Mulish" w:eastAsia="Mulish" w:hAnsi="Mulish" w:cs="Mulish"/>
                <w:sz w:val="20"/>
                <w:szCs w:val="20"/>
              </w:rPr>
              <w:t>Type d’autre traitement</w:t>
            </w:r>
          </w:p>
        </w:tc>
        <w:tc>
          <w:tcPr>
            <w:tcW w:w="4230" w:type="dxa"/>
          </w:tcPr>
          <w:p w14:paraId="4E9DA4C1"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Indiquer le(s) type(s) d’autre(s) traitement(s)</w:t>
            </w:r>
          </w:p>
        </w:tc>
      </w:tr>
    </w:tbl>
    <w:p w14:paraId="4E9DA4C3" w14:textId="77777777" w:rsidR="00B63CD6" w:rsidRDefault="00B63CD6">
      <w:pPr>
        <w:rPr>
          <w:rFonts w:ascii="Mulish" w:eastAsia="Mulish" w:hAnsi="Mulish" w:cs="Mulish"/>
          <w:sz w:val="20"/>
          <w:szCs w:val="20"/>
        </w:rPr>
      </w:pPr>
    </w:p>
    <w:p w14:paraId="4E9DA4C4" w14:textId="77777777" w:rsidR="00B63CD6" w:rsidRDefault="001B31F4">
      <w:pPr>
        <w:rPr>
          <w:rFonts w:ascii="Mulish" w:eastAsia="Mulish" w:hAnsi="Mulish" w:cs="Mulish"/>
          <w:b/>
          <w:bCs/>
          <w:sz w:val="20"/>
          <w:szCs w:val="20"/>
        </w:rPr>
      </w:pPr>
      <w:r>
        <w:br w:type="page"/>
      </w:r>
    </w:p>
    <w:tbl>
      <w:tblPr>
        <w:tblStyle w:val="a2"/>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953"/>
        <w:gridCol w:w="2291"/>
        <w:gridCol w:w="1943"/>
      </w:tblGrid>
      <w:tr w:rsidR="00B63CD6" w14:paraId="4E9DA4C6" w14:textId="77777777">
        <w:tc>
          <w:tcPr>
            <w:tcW w:w="8742" w:type="dxa"/>
            <w:gridSpan w:val="4"/>
            <w:shd w:val="clear" w:color="auto" w:fill="0057A2"/>
          </w:tcPr>
          <w:p w14:paraId="4E9DA4C5" w14:textId="77777777" w:rsidR="00B63CD6" w:rsidRDefault="001B31F4">
            <w:pPr>
              <w:rPr>
                <w:rFonts w:ascii="Mulish" w:eastAsia="Mulish" w:hAnsi="Mulish" w:cs="Mulish"/>
                <w:sz w:val="20"/>
                <w:szCs w:val="20"/>
              </w:rPr>
            </w:pPr>
            <w:r>
              <w:rPr>
                <w:rFonts w:ascii="Mulish" w:eastAsia="Mulish" w:hAnsi="Mulish" w:cs="Mulish"/>
                <w:b/>
                <w:bCs/>
                <w:color w:val="FFFFFF"/>
                <w:sz w:val="20"/>
                <w:szCs w:val="20"/>
              </w:rPr>
              <w:lastRenderedPageBreak/>
              <w:t>3. Antécédents et problèmes de santé</w:t>
            </w:r>
          </w:p>
        </w:tc>
      </w:tr>
      <w:tr w:rsidR="00B63CD6" w14:paraId="4E9DA4C8" w14:textId="77777777">
        <w:trPr>
          <w:trHeight w:val="375"/>
        </w:trPr>
        <w:tc>
          <w:tcPr>
            <w:tcW w:w="8742" w:type="dxa"/>
            <w:gridSpan w:val="4"/>
          </w:tcPr>
          <w:p w14:paraId="4E9DA4C7" w14:textId="77777777" w:rsidR="00B63CD6" w:rsidRDefault="001B31F4">
            <w:pPr>
              <w:rPr>
                <w:rFonts w:ascii="Mulish" w:eastAsia="Mulish" w:hAnsi="Mulish" w:cs="Mulish"/>
                <w:b/>
                <w:bCs/>
                <w:sz w:val="20"/>
                <w:szCs w:val="20"/>
              </w:rPr>
            </w:pPr>
            <w:r>
              <w:rPr>
                <w:rFonts w:ascii="Mulish" w:eastAsia="Mulish" w:hAnsi="Mulish" w:cs="Mulish"/>
                <w:b/>
                <w:bCs/>
                <w:sz w:val="20"/>
                <w:szCs w:val="20"/>
              </w:rPr>
              <w:t>Cette partie décrit tout problème de santé grave (physique et mental) survenu pendant et après le traitement, y compris les effets tardifs déjà diagnostiqués.</w:t>
            </w:r>
          </w:p>
        </w:tc>
      </w:tr>
      <w:tr w:rsidR="00B63CD6" w14:paraId="4E9DA4CE" w14:textId="77777777">
        <w:tc>
          <w:tcPr>
            <w:tcW w:w="1555" w:type="dxa"/>
          </w:tcPr>
          <w:p w14:paraId="4E9DA4C9" w14:textId="77777777" w:rsidR="00B63CD6" w:rsidRDefault="001B31F4">
            <w:pPr>
              <w:rPr>
                <w:rFonts w:ascii="Mulish" w:eastAsia="Mulish" w:hAnsi="Mulish" w:cs="Mulish"/>
                <w:sz w:val="20"/>
                <w:szCs w:val="20"/>
              </w:rPr>
            </w:pPr>
            <w:r>
              <w:rPr>
                <w:rFonts w:ascii="Mulish" w:eastAsia="Mulish" w:hAnsi="Mulish" w:cs="Mulish"/>
                <w:color w:val="808080"/>
                <w:sz w:val="20"/>
                <w:szCs w:val="20"/>
              </w:rPr>
              <w:t>JJ/MM/AAAA</w:t>
            </w:r>
          </w:p>
        </w:tc>
        <w:tc>
          <w:tcPr>
            <w:tcW w:w="5244" w:type="dxa"/>
            <w:gridSpan w:val="2"/>
          </w:tcPr>
          <w:p w14:paraId="4E9DA4CA" w14:textId="77777777" w:rsidR="00B63CD6" w:rsidRDefault="001B31F4">
            <w:pPr>
              <w:rPr>
                <w:rFonts w:ascii="Mulish" w:eastAsia="Mulish" w:hAnsi="Mulish" w:cs="Mulish"/>
                <w:sz w:val="20"/>
                <w:szCs w:val="20"/>
              </w:rPr>
            </w:pPr>
            <w:r>
              <w:rPr>
                <w:rFonts w:ascii="Mulish" w:eastAsia="Mulish" w:hAnsi="Mulish" w:cs="Mulish"/>
                <w:sz w:val="20"/>
                <w:szCs w:val="20"/>
              </w:rPr>
              <w:t>Indiquer l’affection ou le problème</w:t>
            </w:r>
          </w:p>
        </w:tc>
        <w:tc>
          <w:tcPr>
            <w:tcW w:w="1943" w:type="dxa"/>
          </w:tcPr>
          <w:p w14:paraId="4E9DA4CB"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Indiquer si c’est actuel ou passé</w:t>
            </w:r>
          </w:p>
          <w:p w14:paraId="4E9DA4CC" w14:textId="77777777" w:rsidR="00B63CD6" w:rsidRDefault="00B63CD6">
            <w:pPr>
              <w:rPr>
                <w:rFonts w:ascii="Mulish" w:eastAsia="Mulish" w:hAnsi="Mulish" w:cs="Mulish"/>
                <w:color w:val="808080"/>
                <w:sz w:val="20"/>
                <w:szCs w:val="20"/>
              </w:rPr>
            </w:pPr>
          </w:p>
          <w:p w14:paraId="4E9DA4CD" w14:textId="77777777" w:rsidR="00B63CD6" w:rsidRDefault="00B63CD6">
            <w:pPr>
              <w:rPr>
                <w:rFonts w:ascii="Mulish" w:eastAsia="Mulish" w:hAnsi="Mulish" w:cs="Mulish"/>
                <w:sz w:val="20"/>
                <w:szCs w:val="20"/>
              </w:rPr>
            </w:pPr>
          </w:p>
        </w:tc>
      </w:tr>
      <w:tr w:rsidR="00B63CD6" w14:paraId="4E9DA4D0" w14:textId="77777777">
        <w:tc>
          <w:tcPr>
            <w:tcW w:w="8742" w:type="dxa"/>
            <w:gridSpan w:val="4"/>
            <w:shd w:val="clear" w:color="auto" w:fill="0057A2"/>
          </w:tcPr>
          <w:p w14:paraId="4E9DA4CF" w14:textId="77777777" w:rsidR="00B63CD6" w:rsidRDefault="001B31F4">
            <w:pPr>
              <w:rPr>
                <w:rFonts w:ascii="Mulish" w:eastAsia="Mulish" w:hAnsi="Mulish" w:cs="Mulish"/>
                <w:b/>
                <w:bCs/>
                <w:color w:val="FFFFFF"/>
                <w:sz w:val="20"/>
                <w:szCs w:val="20"/>
              </w:rPr>
            </w:pPr>
            <w:r>
              <w:rPr>
                <w:rFonts w:ascii="Mulish" w:eastAsia="Mulish" w:hAnsi="Mulish" w:cs="Mulish"/>
                <w:b/>
                <w:bCs/>
                <w:color w:val="FFFFFF"/>
                <w:sz w:val="20"/>
                <w:szCs w:val="20"/>
              </w:rPr>
              <w:t>3a. Autres antécédents médicaux</w:t>
            </w:r>
          </w:p>
        </w:tc>
      </w:tr>
      <w:tr w:rsidR="00B63CD6" w14:paraId="4E9DA4D2" w14:textId="77777777">
        <w:tc>
          <w:tcPr>
            <w:tcW w:w="8742" w:type="dxa"/>
            <w:gridSpan w:val="4"/>
          </w:tcPr>
          <w:p w14:paraId="4E9DA4D1" w14:textId="77777777" w:rsidR="00B63CD6" w:rsidRDefault="001B31F4">
            <w:pPr>
              <w:tabs>
                <w:tab w:val="left" w:pos="7104"/>
              </w:tabs>
              <w:rPr>
                <w:rFonts w:ascii="Mulish" w:eastAsia="Mulish" w:hAnsi="Mulish" w:cs="Mulish"/>
                <w:b/>
                <w:bCs/>
                <w:sz w:val="20"/>
                <w:szCs w:val="20"/>
              </w:rPr>
            </w:pPr>
            <w:r>
              <w:rPr>
                <w:rFonts w:ascii="Mulish" w:eastAsia="Mulish" w:hAnsi="Mulish" w:cs="Mulish"/>
                <w:b/>
                <w:bCs/>
                <w:sz w:val="20"/>
                <w:szCs w:val="20"/>
              </w:rPr>
              <w:t>Cette partie décrit les autres antécédents médicaux qu’il est pertinent de connaître.</w:t>
            </w:r>
          </w:p>
        </w:tc>
      </w:tr>
      <w:tr w:rsidR="00B63CD6" w14:paraId="4E9DA4D5" w14:textId="77777777">
        <w:tc>
          <w:tcPr>
            <w:tcW w:w="4508" w:type="dxa"/>
            <w:gridSpan w:val="2"/>
          </w:tcPr>
          <w:p w14:paraId="4E9DA4D3" w14:textId="77777777" w:rsidR="00B63CD6" w:rsidRDefault="001B31F4">
            <w:pPr>
              <w:rPr>
                <w:rFonts w:ascii="Mulish" w:eastAsia="Mulish" w:hAnsi="Mulish" w:cs="Mulish"/>
                <w:sz w:val="20"/>
                <w:szCs w:val="20"/>
              </w:rPr>
            </w:pPr>
            <w:r>
              <w:rPr>
                <w:rFonts w:ascii="Mulish" w:eastAsia="Mulish" w:hAnsi="Mulish" w:cs="Mulish"/>
                <w:sz w:val="20"/>
                <w:szCs w:val="20"/>
              </w:rPr>
              <w:t>Maladies congénitales ou héréditaires</w:t>
            </w:r>
          </w:p>
        </w:tc>
        <w:tc>
          <w:tcPr>
            <w:tcW w:w="4234" w:type="dxa"/>
            <w:gridSpan w:val="2"/>
          </w:tcPr>
          <w:p w14:paraId="4E9DA4D4" w14:textId="77777777" w:rsidR="00B63CD6" w:rsidRDefault="001B31F4">
            <w:pPr>
              <w:rPr>
                <w:rFonts w:ascii="Mulish" w:eastAsia="Mulish" w:hAnsi="Mulish" w:cs="Mulish"/>
                <w:color w:val="1D2757"/>
                <w:sz w:val="20"/>
                <w:szCs w:val="20"/>
              </w:rPr>
            </w:pPr>
            <w:r>
              <w:rPr>
                <w:rFonts w:ascii="Mulish" w:eastAsia="Mulish" w:hAnsi="Mulish" w:cs="Mulish"/>
                <w:color w:val="808080"/>
                <w:sz w:val="20"/>
                <w:szCs w:val="20"/>
              </w:rPr>
              <w:t>À indiquer le cas échenat</w:t>
            </w:r>
            <w:r>
              <w:br/>
            </w:r>
          </w:p>
        </w:tc>
      </w:tr>
      <w:tr w:rsidR="00B63CD6" w14:paraId="4E9DA4D8" w14:textId="77777777">
        <w:tc>
          <w:tcPr>
            <w:tcW w:w="4508" w:type="dxa"/>
            <w:gridSpan w:val="2"/>
          </w:tcPr>
          <w:p w14:paraId="4E9DA4D6" w14:textId="77777777" w:rsidR="00B63CD6" w:rsidRDefault="001B31F4">
            <w:pPr>
              <w:rPr>
                <w:rFonts w:ascii="Mulish" w:eastAsia="Mulish" w:hAnsi="Mulish" w:cs="Mulish"/>
                <w:sz w:val="20"/>
                <w:szCs w:val="20"/>
              </w:rPr>
            </w:pPr>
            <w:r>
              <w:rPr>
                <w:rFonts w:ascii="Mulish" w:eastAsia="Mulish" w:hAnsi="Mulish" w:cs="Mulish"/>
                <w:sz w:val="20"/>
                <w:szCs w:val="20"/>
              </w:rPr>
              <w:t>Antécédents médicaux dans votre famille</w:t>
            </w:r>
          </w:p>
        </w:tc>
        <w:tc>
          <w:tcPr>
            <w:tcW w:w="4234" w:type="dxa"/>
            <w:gridSpan w:val="2"/>
          </w:tcPr>
          <w:p w14:paraId="4E9DA4D7" w14:textId="77777777" w:rsidR="00B63CD6" w:rsidRDefault="001B31F4">
            <w:pPr>
              <w:rPr>
                <w:rFonts w:ascii="Mulish" w:eastAsia="Mulish" w:hAnsi="Mulish" w:cs="Mulish"/>
                <w:color w:val="1D2757"/>
                <w:sz w:val="20"/>
                <w:szCs w:val="20"/>
              </w:rPr>
            </w:pPr>
            <w:r>
              <w:rPr>
                <w:rFonts w:ascii="Mulish" w:eastAsia="Mulish" w:hAnsi="Mulish" w:cs="Mulish"/>
                <w:color w:val="808080"/>
                <w:sz w:val="20"/>
                <w:szCs w:val="20"/>
              </w:rPr>
              <w:t>À indiquer le cas échenat</w:t>
            </w:r>
            <w:r>
              <w:br/>
            </w:r>
          </w:p>
        </w:tc>
      </w:tr>
      <w:tr w:rsidR="00B63CD6" w14:paraId="4E9DA4DB" w14:textId="77777777">
        <w:tc>
          <w:tcPr>
            <w:tcW w:w="4508" w:type="dxa"/>
            <w:gridSpan w:val="2"/>
          </w:tcPr>
          <w:p w14:paraId="4E9DA4D9" w14:textId="77777777" w:rsidR="00B63CD6" w:rsidRDefault="001B31F4">
            <w:pPr>
              <w:rPr>
                <w:rFonts w:ascii="Mulish" w:eastAsia="Mulish" w:hAnsi="Mulish" w:cs="Mulish"/>
                <w:sz w:val="20"/>
                <w:szCs w:val="20"/>
              </w:rPr>
            </w:pPr>
            <w:r>
              <w:rPr>
                <w:rFonts w:ascii="Mulish" w:eastAsia="Mulish" w:hAnsi="Mulish" w:cs="Mulish"/>
                <w:sz w:val="20"/>
                <w:szCs w:val="20"/>
              </w:rPr>
              <w:t>Autres</w:t>
            </w:r>
          </w:p>
        </w:tc>
        <w:tc>
          <w:tcPr>
            <w:tcW w:w="4234" w:type="dxa"/>
            <w:gridSpan w:val="2"/>
          </w:tcPr>
          <w:p w14:paraId="4E9DA4DA" w14:textId="77777777" w:rsidR="00B63CD6" w:rsidRDefault="001B31F4">
            <w:pPr>
              <w:rPr>
                <w:rFonts w:ascii="Mulish" w:eastAsia="Mulish" w:hAnsi="Mulish" w:cs="Mulish"/>
                <w:color w:val="1D2757"/>
                <w:sz w:val="20"/>
                <w:szCs w:val="20"/>
              </w:rPr>
            </w:pPr>
            <w:r>
              <w:rPr>
                <w:rFonts w:ascii="Mulish" w:eastAsia="Mulish" w:hAnsi="Mulish" w:cs="Mulish"/>
                <w:color w:val="808080"/>
                <w:sz w:val="20"/>
                <w:szCs w:val="20"/>
              </w:rPr>
              <w:t>À indiquer le cas échenat</w:t>
            </w:r>
            <w:r>
              <w:br/>
            </w:r>
          </w:p>
        </w:tc>
      </w:tr>
    </w:tbl>
    <w:p w14:paraId="4E9DA4DC" w14:textId="77777777" w:rsidR="00B63CD6" w:rsidRDefault="00B63CD6">
      <w:pPr>
        <w:rPr>
          <w:rFonts w:ascii="Mulish" w:eastAsia="Mulish" w:hAnsi="Mulish" w:cs="Mulish"/>
          <w:sz w:val="20"/>
          <w:szCs w:val="20"/>
        </w:rPr>
      </w:pPr>
    </w:p>
    <w:p w14:paraId="4E9DA4DD" w14:textId="77777777" w:rsidR="00B63CD6" w:rsidRDefault="001B31F4">
      <w:pPr>
        <w:rPr>
          <w:rFonts w:ascii="Mulish" w:eastAsia="Mulish" w:hAnsi="Mulish" w:cs="Mulish"/>
          <w:sz w:val="20"/>
          <w:szCs w:val="20"/>
        </w:rPr>
      </w:pPr>
      <w:r>
        <w:rPr>
          <w:rFonts w:ascii="Mulish" w:eastAsia="Mulish" w:hAnsi="Mulish" w:cs="Mulish"/>
          <w:sz w:val="20"/>
          <w:szCs w:val="20"/>
        </w:rPr>
        <w:t xml:space="preserve"> </w:t>
      </w:r>
      <w:r>
        <w:br w:type="page"/>
      </w:r>
    </w:p>
    <w:tbl>
      <w:tblPr>
        <w:tblStyle w:val="a3"/>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8"/>
        <w:gridCol w:w="1778"/>
        <w:gridCol w:w="1884"/>
        <w:gridCol w:w="1787"/>
        <w:gridCol w:w="1515"/>
      </w:tblGrid>
      <w:tr w:rsidR="00B63CD6" w14:paraId="4E9DA4DF" w14:textId="77777777">
        <w:trPr>
          <w:trHeight w:val="300"/>
        </w:trPr>
        <w:tc>
          <w:tcPr>
            <w:tcW w:w="8742" w:type="dxa"/>
            <w:gridSpan w:val="5"/>
            <w:shd w:val="clear" w:color="auto" w:fill="0057A2"/>
          </w:tcPr>
          <w:p w14:paraId="4E9DA4DE" w14:textId="77777777" w:rsidR="00B63CD6" w:rsidRDefault="001B31F4">
            <w:pPr>
              <w:rPr>
                <w:rFonts w:ascii="Mulish" w:eastAsia="Mulish" w:hAnsi="Mulish" w:cs="Mulish"/>
                <w:sz w:val="20"/>
                <w:szCs w:val="20"/>
              </w:rPr>
            </w:pPr>
            <w:r>
              <w:rPr>
                <w:rFonts w:ascii="Mulish" w:eastAsia="Mulish" w:hAnsi="Mulish" w:cs="Mulish"/>
                <w:b/>
                <w:bCs/>
                <w:color w:val="FFFFFF"/>
                <w:sz w:val="20"/>
                <w:szCs w:val="20"/>
              </w:rPr>
              <w:lastRenderedPageBreak/>
              <w:t>4. Recommandations pour le suivi</w:t>
            </w:r>
          </w:p>
        </w:tc>
      </w:tr>
      <w:tr w:rsidR="00B63CD6" w14:paraId="4E9DA4E1" w14:textId="77777777">
        <w:trPr>
          <w:trHeight w:val="300"/>
        </w:trPr>
        <w:tc>
          <w:tcPr>
            <w:tcW w:w="8742" w:type="dxa"/>
            <w:gridSpan w:val="5"/>
          </w:tcPr>
          <w:p w14:paraId="4E9DA4E0" w14:textId="77777777" w:rsidR="00B63CD6" w:rsidRDefault="001B31F4">
            <w:pPr>
              <w:rPr>
                <w:rFonts w:ascii="Mulish" w:eastAsia="Mulish" w:hAnsi="Mulish" w:cs="Mulish"/>
                <w:b/>
                <w:bCs/>
                <w:sz w:val="20"/>
                <w:szCs w:val="20"/>
              </w:rPr>
            </w:pPr>
            <w:r>
              <w:rPr>
                <w:rFonts w:ascii="Mulish" w:eastAsia="Mulish" w:hAnsi="Mulish" w:cs="Mulish"/>
                <w:b/>
                <w:bCs/>
                <w:sz w:val="20"/>
                <w:szCs w:val="20"/>
              </w:rPr>
              <w:t>Cette partie explique pourquoi il est important de surveiller attentivement votre état de santé après le traitement d'un cancer survenu à un jeune âge.</w:t>
            </w:r>
          </w:p>
        </w:tc>
      </w:tr>
      <w:tr w:rsidR="00B63CD6" w14:paraId="4E9DA4E3" w14:textId="77777777">
        <w:trPr>
          <w:trHeight w:val="1050"/>
        </w:trPr>
        <w:tc>
          <w:tcPr>
            <w:tcW w:w="8742" w:type="dxa"/>
            <w:gridSpan w:val="5"/>
          </w:tcPr>
          <w:p w14:paraId="4E9DA4E2" w14:textId="77777777" w:rsidR="00B63CD6" w:rsidRDefault="001B31F4">
            <w:pPr>
              <w:rPr>
                <w:rFonts w:ascii="Mulish" w:eastAsia="Mulish" w:hAnsi="Mulish" w:cs="Mulish"/>
                <w:sz w:val="20"/>
                <w:szCs w:val="20"/>
              </w:rPr>
            </w:pPr>
            <w:r>
              <w:rPr>
                <w:rFonts w:ascii="Mulish" w:eastAsia="Mulish" w:hAnsi="Mulish" w:cs="Mulish"/>
                <w:sz w:val="20"/>
                <w:szCs w:val="20"/>
              </w:rPr>
              <w:t>Comme les traitements peuvent augmenter le risque de développer, plus tard dans la vie, des problèmes de santé physique et mentale, il est donc essentiel de signaler immédiatement tout symptôme à votre médecin. Un signalement précoce permet d’identifier plus tôt les causes potentielles et peut prévenir des problèmes de santé plus graves.</w:t>
            </w:r>
          </w:p>
        </w:tc>
      </w:tr>
      <w:tr w:rsidR="00B63CD6" w14:paraId="4E9DA4E9" w14:textId="77777777">
        <w:trPr>
          <w:trHeight w:val="300"/>
        </w:trPr>
        <w:tc>
          <w:tcPr>
            <w:tcW w:w="1778" w:type="dxa"/>
          </w:tcPr>
          <w:p w14:paraId="4E9DA4E4" w14:textId="77777777" w:rsidR="00B63CD6" w:rsidRDefault="001B31F4">
            <w:pPr>
              <w:rPr>
                <w:rFonts w:ascii="Mulish" w:eastAsia="Mulish" w:hAnsi="Mulish" w:cs="Mulish"/>
                <w:i/>
                <w:iCs/>
                <w:sz w:val="20"/>
                <w:szCs w:val="20"/>
              </w:rPr>
            </w:pPr>
            <w:r>
              <w:rPr>
                <w:rFonts w:ascii="Mulish" w:eastAsia="Mulish" w:hAnsi="Mulish" w:cs="Mulish"/>
                <w:i/>
                <w:iCs/>
                <w:sz w:val="20"/>
                <w:szCs w:val="20"/>
              </w:rPr>
              <w:t>Cette colonne indique le traitement susceptible de provoquer un effet tardif</w:t>
            </w:r>
          </w:p>
        </w:tc>
        <w:tc>
          <w:tcPr>
            <w:tcW w:w="1778" w:type="dxa"/>
          </w:tcPr>
          <w:p w14:paraId="4E9DA4E5" w14:textId="77777777" w:rsidR="00B63CD6" w:rsidRDefault="001B31F4">
            <w:pPr>
              <w:rPr>
                <w:rFonts w:ascii="Mulish" w:eastAsia="Mulish" w:hAnsi="Mulish" w:cs="Mulish"/>
                <w:i/>
                <w:iCs/>
                <w:sz w:val="20"/>
                <w:szCs w:val="20"/>
              </w:rPr>
            </w:pPr>
            <w:r>
              <w:rPr>
                <w:rFonts w:ascii="Mulish" w:eastAsia="Mulish" w:hAnsi="Mulish" w:cs="Mulish"/>
                <w:i/>
                <w:iCs/>
                <w:sz w:val="20"/>
                <w:szCs w:val="20"/>
              </w:rPr>
              <w:t>Cette colonne décrit les risques spécifiques liés au traitement reçu</w:t>
            </w:r>
          </w:p>
        </w:tc>
        <w:tc>
          <w:tcPr>
            <w:tcW w:w="1884" w:type="dxa"/>
          </w:tcPr>
          <w:p w14:paraId="4E9DA4E6" w14:textId="77777777" w:rsidR="00B63CD6" w:rsidRDefault="001B31F4">
            <w:pPr>
              <w:rPr>
                <w:rFonts w:ascii="Mulish" w:eastAsia="Mulish" w:hAnsi="Mulish" w:cs="Mulish"/>
                <w:i/>
                <w:iCs/>
                <w:sz w:val="20"/>
                <w:szCs w:val="20"/>
              </w:rPr>
            </w:pPr>
            <w:r>
              <w:rPr>
                <w:rFonts w:ascii="Mulish" w:eastAsia="Mulish" w:hAnsi="Mulish" w:cs="Mulish"/>
                <w:i/>
                <w:iCs/>
                <w:sz w:val="20"/>
                <w:szCs w:val="20"/>
              </w:rPr>
              <w:t>Cette colonne présente les recommandations basées sur des directives fondés sur des donnés probantes.</w:t>
            </w:r>
          </w:p>
        </w:tc>
        <w:tc>
          <w:tcPr>
            <w:tcW w:w="1787" w:type="dxa"/>
          </w:tcPr>
          <w:p w14:paraId="4E9DA4E7" w14:textId="77777777" w:rsidR="00B63CD6" w:rsidRDefault="001B31F4">
            <w:pPr>
              <w:rPr>
                <w:rFonts w:ascii="Mulish" w:eastAsia="Mulish" w:hAnsi="Mulish" w:cs="Mulish"/>
                <w:i/>
                <w:iCs/>
                <w:sz w:val="20"/>
                <w:szCs w:val="20"/>
              </w:rPr>
            </w:pPr>
            <w:r>
              <w:rPr>
                <w:rFonts w:ascii="Mulish" w:eastAsia="Mulish" w:hAnsi="Mulish" w:cs="Mulish"/>
                <w:i/>
                <w:iCs/>
                <w:sz w:val="20"/>
                <w:szCs w:val="20"/>
              </w:rPr>
              <w:t>Cette colonne présente la décision partagée concernant vos soins</w:t>
            </w:r>
          </w:p>
        </w:tc>
        <w:tc>
          <w:tcPr>
            <w:tcW w:w="1515" w:type="dxa"/>
          </w:tcPr>
          <w:p w14:paraId="4E9DA4E8" w14:textId="77777777" w:rsidR="00B63CD6" w:rsidRDefault="001B31F4">
            <w:pPr>
              <w:rPr>
                <w:rFonts w:ascii="Mulish" w:eastAsia="Mulish" w:hAnsi="Mulish" w:cs="Mulish"/>
                <w:i/>
                <w:iCs/>
                <w:sz w:val="20"/>
                <w:szCs w:val="20"/>
              </w:rPr>
            </w:pPr>
            <w:r>
              <w:rPr>
                <w:rFonts w:ascii="Mulish" w:eastAsia="Mulish" w:hAnsi="Mulish" w:cs="Mulish"/>
                <w:i/>
                <w:iCs/>
                <w:sz w:val="20"/>
                <w:szCs w:val="20"/>
              </w:rPr>
              <w:t>Cette colonne comprend toute remarque ou déviation possible, ainsi que les personnes à contacter pour les soins</w:t>
            </w:r>
          </w:p>
        </w:tc>
      </w:tr>
      <w:tr w:rsidR="00B63CD6" w14:paraId="4E9DA50A" w14:textId="77777777">
        <w:trPr>
          <w:trHeight w:val="300"/>
        </w:trPr>
        <w:tc>
          <w:tcPr>
            <w:tcW w:w="1778" w:type="dxa"/>
          </w:tcPr>
          <w:p w14:paraId="4E9DA4EA" w14:textId="77777777" w:rsidR="00B63CD6" w:rsidRDefault="001B31F4">
            <w:pPr>
              <w:rPr>
                <w:rFonts w:ascii="Mulish" w:eastAsia="Mulish" w:hAnsi="Mulish" w:cs="Mulish"/>
                <w:sz w:val="20"/>
                <w:szCs w:val="20"/>
              </w:rPr>
            </w:pPr>
            <w:r>
              <w:rPr>
                <w:rFonts w:ascii="Mulish" w:eastAsia="Mulish" w:hAnsi="Mulish" w:cs="Mulish"/>
                <w:sz w:val="20"/>
                <w:szCs w:val="20"/>
              </w:rPr>
              <w:t>Étant donné que vous avez été traité(e) par…</w:t>
            </w:r>
          </w:p>
          <w:p w14:paraId="4E9DA4EB" w14:textId="77777777" w:rsidR="00B63CD6" w:rsidRDefault="00B63CD6">
            <w:pPr>
              <w:rPr>
                <w:rFonts w:ascii="Mulish" w:eastAsia="Mulish" w:hAnsi="Mulish" w:cs="Mulish"/>
                <w:sz w:val="20"/>
                <w:szCs w:val="20"/>
              </w:rPr>
            </w:pPr>
          </w:p>
          <w:p w14:paraId="4E9DA4EC" w14:textId="77777777" w:rsidR="00B63CD6" w:rsidRDefault="00B63CD6">
            <w:pPr>
              <w:rPr>
                <w:rFonts w:ascii="Mulish" w:eastAsia="Mulish" w:hAnsi="Mulish" w:cs="Mulish"/>
                <w:color w:val="808080"/>
                <w:sz w:val="20"/>
                <w:szCs w:val="20"/>
              </w:rPr>
            </w:pPr>
          </w:p>
          <w:p w14:paraId="4E9DA4ED" w14:textId="77777777" w:rsidR="00B63CD6" w:rsidRDefault="00B63CD6">
            <w:pPr>
              <w:rPr>
                <w:rFonts w:ascii="Mulish" w:eastAsia="Mulish" w:hAnsi="Mulish" w:cs="Mulish"/>
                <w:color w:val="808080"/>
                <w:sz w:val="20"/>
                <w:szCs w:val="20"/>
              </w:rPr>
            </w:pPr>
          </w:p>
          <w:p w14:paraId="4E9DA4EE" w14:textId="77777777" w:rsidR="00B63CD6" w:rsidRDefault="00B63CD6">
            <w:pPr>
              <w:rPr>
                <w:rFonts w:ascii="Mulish" w:eastAsia="Mulish" w:hAnsi="Mulish" w:cs="Mulish"/>
                <w:color w:val="808080"/>
                <w:sz w:val="20"/>
                <w:szCs w:val="20"/>
              </w:rPr>
            </w:pPr>
          </w:p>
          <w:p w14:paraId="4E9DA4EF" w14:textId="77777777" w:rsidR="00B63CD6" w:rsidRDefault="001B31F4">
            <w:pPr>
              <w:rPr>
                <w:rFonts w:ascii="Mulish" w:eastAsia="Mulish" w:hAnsi="Mulish" w:cs="Mulish"/>
                <w:sz w:val="20"/>
                <w:szCs w:val="20"/>
              </w:rPr>
            </w:pPr>
            <w:r>
              <w:rPr>
                <w:rFonts w:ascii="Mulish" w:eastAsia="Mulish" w:hAnsi="Mulish" w:cs="Mulish"/>
                <w:color w:val="808080"/>
                <w:sz w:val="20"/>
                <w:szCs w:val="20"/>
              </w:rPr>
              <w:t>Indiquer le traitement</w:t>
            </w:r>
          </w:p>
          <w:p w14:paraId="4E9DA4F0" w14:textId="77777777" w:rsidR="00B63CD6" w:rsidRDefault="00B63CD6">
            <w:pPr>
              <w:rPr>
                <w:rFonts w:ascii="Mulish" w:eastAsia="Mulish" w:hAnsi="Mulish" w:cs="Mulish"/>
                <w:sz w:val="20"/>
                <w:szCs w:val="20"/>
              </w:rPr>
            </w:pPr>
          </w:p>
          <w:p w14:paraId="4E9DA4F1" w14:textId="77777777" w:rsidR="00B63CD6" w:rsidRDefault="00B63CD6">
            <w:pPr>
              <w:rPr>
                <w:rFonts w:ascii="Mulish" w:eastAsia="Mulish" w:hAnsi="Mulish" w:cs="Mulish"/>
                <w:sz w:val="20"/>
                <w:szCs w:val="20"/>
              </w:rPr>
            </w:pPr>
          </w:p>
        </w:tc>
        <w:tc>
          <w:tcPr>
            <w:tcW w:w="1778" w:type="dxa"/>
          </w:tcPr>
          <w:p w14:paraId="4E9DA4F2" w14:textId="77777777" w:rsidR="00B63CD6" w:rsidRDefault="001B31F4">
            <w:pPr>
              <w:rPr>
                <w:rFonts w:ascii="Mulish" w:eastAsia="Mulish" w:hAnsi="Mulish" w:cs="Mulish"/>
                <w:sz w:val="20"/>
                <w:szCs w:val="20"/>
              </w:rPr>
            </w:pPr>
            <w:r>
              <w:rPr>
                <w:rFonts w:ascii="Mulish" w:eastAsia="Mulish" w:hAnsi="Mulish" w:cs="Mulish"/>
                <w:sz w:val="20"/>
                <w:szCs w:val="20"/>
              </w:rPr>
              <w:t>…vous pourriez présenter un risque de…*</w:t>
            </w:r>
          </w:p>
          <w:p w14:paraId="4E9DA4F3" w14:textId="77777777" w:rsidR="00B63CD6" w:rsidRDefault="00B63CD6">
            <w:pPr>
              <w:rPr>
                <w:rFonts w:ascii="Mulish" w:eastAsia="Mulish" w:hAnsi="Mulish" w:cs="Mulish"/>
                <w:sz w:val="20"/>
                <w:szCs w:val="20"/>
              </w:rPr>
            </w:pPr>
          </w:p>
          <w:p w14:paraId="4E9DA4F4" w14:textId="77777777" w:rsidR="00B63CD6" w:rsidRDefault="00B63CD6">
            <w:pPr>
              <w:rPr>
                <w:rFonts w:ascii="Mulish" w:eastAsia="Mulish" w:hAnsi="Mulish" w:cs="Mulish"/>
                <w:color w:val="808080"/>
                <w:sz w:val="20"/>
                <w:szCs w:val="20"/>
              </w:rPr>
            </w:pPr>
          </w:p>
          <w:p w14:paraId="4E9DA4F5" w14:textId="77777777" w:rsidR="00B63CD6" w:rsidRDefault="00B63CD6">
            <w:pPr>
              <w:rPr>
                <w:rFonts w:ascii="Mulish" w:eastAsia="Mulish" w:hAnsi="Mulish" w:cs="Mulish"/>
                <w:color w:val="808080"/>
                <w:sz w:val="20"/>
                <w:szCs w:val="20"/>
              </w:rPr>
            </w:pPr>
          </w:p>
          <w:p w14:paraId="4E9DA4F6" w14:textId="77777777" w:rsidR="00B63CD6" w:rsidRDefault="00B63CD6">
            <w:pPr>
              <w:rPr>
                <w:rFonts w:ascii="Mulish" w:eastAsia="Mulish" w:hAnsi="Mulish" w:cs="Mulish"/>
                <w:color w:val="808080"/>
                <w:sz w:val="20"/>
                <w:szCs w:val="20"/>
              </w:rPr>
            </w:pPr>
          </w:p>
          <w:p w14:paraId="4E9DA4F7" w14:textId="77777777" w:rsidR="00B63CD6" w:rsidRDefault="00B63CD6">
            <w:pPr>
              <w:rPr>
                <w:rFonts w:ascii="Mulish" w:eastAsia="Mulish" w:hAnsi="Mulish" w:cs="Mulish"/>
                <w:color w:val="808080"/>
                <w:sz w:val="20"/>
                <w:szCs w:val="20"/>
              </w:rPr>
            </w:pPr>
          </w:p>
          <w:p w14:paraId="4E9DA4F8" w14:textId="77777777" w:rsidR="00B63CD6" w:rsidRDefault="001B31F4">
            <w:pPr>
              <w:rPr>
                <w:rFonts w:ascii="Mulish" w:eastAsia="Mulish" w:hAnsi="Mulish" w:cs="Mulish"/>
                <w:sz w:val="20"/>
                <w:szCs w:val="20"/>
              </w:rPr>
            </w:pPr>
            <w:r>
              <w:rPr>
                <w:rFonts w:ascii="Mulish" w:eastAsia="Mulish" w:hAnsi="Mulish" w:cs="Mulish"/>
                <w:color w:val="808080"/>
                <w:sz w:val="20"/>
                <w:szCs w:val="20"/>
              </w:rPr>
              <w:t>Indiquer le risque</w:t>
            </w:r>
          </w:p>
        </w:tc>
        <w:tc>
          <w:tcPr>
            <w:tcW w:w="1884" w:type="dxa"/>
          </w:tcPr>
          <w:p w14:paraId="4E9DA4F9" w14:textId="77777777" w:rsidR="00B63CD6" w:rsidRDefault="001B31F4">
            <w:pPr>
              <w:rPr>
                <w:rFonts w:ascii="Mulish" w:eastAsia="Mulish" w:hAnsi="Mulish" w:cs="Mulish"/>
                <w:sz w:val="20"/>
                <w:szCs w:val="20"/>
              </w:rPr>
            </w:pPr>
            <w:r>
              <w:rPr>
                <w:rFonts w:ascii="Mulish" w:eastAsia="Mulish" w:hAnsi="Mulish" w:cs="Mulish"/>
                <w:sz w:val="20"/>
                <w:szCs w:val="20"/>
              </w:rPr>
              <w:t>…nous vous conseillons donc de bénéficier des soins suivants :</w:t>
            </w:r>
          </w:p>
          <w:p w14:paraId="4E9DA4FA" w14:textId="77777777" w:rsidR="00B63CD6" w:rsidRDefault="00B63CD6">
            <w:pPr>
              <w:rPr>
                <w:rFonts w:ascii="Mulish" w:eastAsia="Mulish" w:hAnsi="Mulish" w:cs="Mulish"/>
                <w:color w:val="808080"/>
                <w:sz w:val="20"/>
                <w:szCs w:val="20"/>
              </w:rPr>
            </w:pPr>
          </w:p>
          <w:p w14:paraId="4E9DA4FB" w14:textId="77777777" w:rsidR="00B63CD6" w:rsidRDefault="00B63CD6">
            <w:pPr>
              <w:rPr>
                <w:rFonts w:ascii="Mulish" w:eastAsia="Mulish" w:hAnsi="Mulish" w:cs="Mulish"/>
                <w:color w:val="808080"/>
                <w:sz w:val="20"/>
                <w:szCs w:val="20"/>
              </w:rPr>
            </w:pPr>
          </w:p>
          <w:p w14:paraId="4E9DA4FC" w14:textId="77777777" w:rsidR="00B63CD6" w:rsidRDefault="00B63CD6">
            <w:pPr>
              <w:rPr>
                <w:rFonts w:ascii="Mulish" w:eastAsia="Mulish" w:hAnsi="Mulish" w:cs="Mulish"/>
                <w:color w:val="808080"/>
                <w:sz w:val="20"/>
                <w:szCs w:val="20"/>
              </w:rPr>
            </w:pPr>
          </w:p>
          <w:p w14:paraId="4E9DA4FD" w14:textId="77777777" w:rsidR="00B63CD6" w:rsidRDefault="001B31F4">
            <w:pPr>
              <w:rPr>
                <w:rFonts w:ascii="Mulish" w:eastAsia="Mulish" w:hAnsi="Mulish" w:cs="Mulish"/>
                <w:sz w:val="20"/>
                <w:szCs w:val="20"/>
              </w:rPr>
            </w:pPr>
            <w:r>
              <w:rPr>
                <w:rFonts w:ascii="Mulish" w:eastAsia="Mulish" w:hAnsi="Mulish" w:cs="Mulish"/>
                <w:color w:val="808080"/>
                <w:sz w:val="20"/>
                <w:szCs w:val="20"/>
              </w:rPr>
              <w:t>Indiquer le type de soins recommandés</w:t>
            </w:r>
          </w:p>
        </w:tc>
        <w:tc>
          <w:tcPr>
            <w:tcW w:w="1787" w:type="dxa"/>
          </w:tcPr>
          <w:p w14:paraId="4E9DA4FE" w14:textId="77777777" w:rsidR="00B63CD6" w:rsidRDefault="001B31F4">
            <w:pPr>
              <w:rPr>
                <w:rFonts w:ascii="Mulish" w:eastAsia="Mulish" w:hAnsi="Mulish" w:cs="Mulish"/>
                <w:sz w:val="20"/>
                <w:szCs w:val="20"/>
              </w:rPr>
            </w:pPr>
            <w:r>
              <w:rPr>
                <w:rFonts w:ascii="Mulish" w:eastAsia="Mulish" w:hAnsi="Mulish" w:cs="Mulish"/>
                <w:sz w:val="20"/>
                <w:szCs w:val="20"/>
              </w:rPr>
              <w:t>La décision prise, avec votre professionnel de santé, concernant vos soins :</w:t>
            </w:r>
          </w:p>
          <w:p w14:paraId="4E9DA4FF" w14:textId="77777777" w:rsidR="00B63CD6" w:rsidRDefault="00B63CD6">
            <w:pPr>
              <w:rPr>
                <w:rFonts w:ascii="Mulish" w:eastAsia="Mulish" w:hAnsi="Mulish" w:cs="Mulish"/>
                <w:sz w:val="20"/>
                <w:szCs w:val="20"/>
              </w:rPr>
            </w:pPr>
          </w:p>
          <w:p w14:paraId="4E9DA500" w14:textId="77777777" w:rsidR="00B63CD6" w:rsidRDefault="001B31F4">
            <w:pPr>
              <w:rPr>
                <w:rFonts w:ascii="Mulish" w:eastAsia="Mulish" w:hAnsi="Mulish" w:cs="Mulish"/>
                <w:sz w:val="20"/>
                <w:szCs w:val="20"/>
              </w:rPr>
            </w:pPr>
            <w:r>
              <w:rPr>
                <w:rFonts w:ascii="Mulish" w:eastAsia="Mulish" w:hAnsi="Mulish" w:cs="Mulish"/>
                <w:color w:val="808080"/>
                <w:sz w:val="20"/>
                <w:szCs w:val="20"/>
              </w:rPr>
              <w:t>Indiquer votre décision</w:t>
            </w:r>
          </w:p>
        </w:tc>
        <w:tc>
          <w:tcPr>
            <w:tcW w:w="1515" w:type="dxa"/>
          </w:tcPr>
          <w:p w14:paraId="4E9DA501" w14:textId="77777777" w:rsidR="00B63CD6" w:rsidRDefault="00B63CD6">
            <w:pPr>
              <w:rPr>
                <w:rFonts w:ascii="Mulish" w:eastAsia="Mulish" w:hAnsi="Mulish" w:cs="Mulish"/>
                <w:sz w:val="20"/>
                <w:szCs w:val="20"/>
              </w:rPr>
            </w:pPr>
          </w:p>
          <w:p w14:paraId="4E9DA502" w14:textId="77777777" w:rsidR="00B63CD6" w:rsidRDefault="00B63CD6">
            <w:pPr>
              <w:rPr>
                <w:rFonts w:ascii="Mulish" w:eastAsia="Mulish" w:hAnsi="Mulish" w:cs="Mulish"/>
                <w:sz w:val="20"/>
                <w:szCs w:val="20"/>
              </w:rPr>
            </w:pPr>
          </w:p>
          <w:p w14:paraId="4E9DA503" w14:textId="77777777" w:rsidR="00B63CD6" w:rsidRDefault="00B63CD6">
            <w:pPr>
              <w:rPr>
                <w:rFonts w:ascii="Mulish" w:eastAsia="Mulish" w:hAnsi="Mulish" w:cs="Mulish"/>
                <w:sz w:val="20"/>
                <w:szCs w:val="20"/>
              </w:rPr>
            </w:pPr>
          </w:p>
          <w:p w14:paraId="4E9DA504" w14:textId="77777777" w:rsidR="00B63CD6" w:rsidRDefault="00B63CD6">
            <w:pPr>
              <w:rPr>
                <w:rFonts w:ascii="Mulish" w:eastAsia="Mulish" w:hAnsi="Mulish" w:cs="Mulish"/>
                <w:sz w:val="20"/>
                <w:szCs w:val="20"/>
              </w:rPr>
            </w:pPr>
          </w:p>
          <w:p w14:paraId="4E9DA505" w14:textId="77777777" w:rsidR="00B63CD6" w:rsidRDefault="00B63CD6">
            <w:pPr>
              <w:rPr>
                <w:rFonts w:ascii="Mulish" w:eastAsia="Mulish" w:hAnsi="Mulish" w:cs="Mulish"/>
                <w:sz w:val="20"/>
                <w:szCs w:val="20"/>
              </w:rPr>
            </w:pPr>
          </w:p>
          <w:p w14:paraId="4E9DA506" w14:textId="77777777" w:rsidR="00B63CD6" w:rsidRDefault="00B63CD6">
            <w:pPr>
              <w:rPr>
                <w:rFonts w:ascii="Mulish" w:eastAsia="Mulish" w:hAnsi="Mulish" w:cs="Mulish"/>
                <w:sz w:val="20"/>
                <w:szCs w:val="20"/>
              </w:rPr>
            </w:pPr>
          </w:p>
          <w:p w14:paraId="4E9DA507" w14:textId="77777777" w:rsidR="00B63CD6" w:rsidRDefault="00B63CD6">
            <w:pPr>
              <w:rPr>
                <w:rFonts w:ascii="Mulish" w:eastAsia="Mulish" w:hAnsi="Mulish" w:cs="Mulish"/>
                <w:sz w:val="20"/>
                <w:szCs w:val="20"/>
              </w:rPr>
            </w:pPr>
          </w:p>
          <w:p w14:paraId="4E9DA508" w14:textId="77777777" w:rsidR="00B63CD6" w:rsidRDefault="00B63CD6">
            <w:pPr>
              <w:rPr>
                <w:rFonts w:ascii="Mulish" w:eastAsia="Mulish" w:hAnsi="Mulish" w:cs="Mulish"/>
                <w:color w:val="808080"/>
                <w:sz w:val="20"/>
                <w:szCs w:val="20"/>
              </w:rPr>
            </w:pPr>
          </w:p>
          <w:p w14:paraId="4E9DA509" w14:textId="77777777" w:rsidR="00B63CD6" w:rsidRDefault="001B31F4">
            <w:pPr>
              <w:rPr>
                <w:rFonts w:ascii="Mulish" w:eastAsia="Mulish" w:hAnsi="Mulish" w:cs="Mulish"/>
                <w:sz w:val="20"/>
                <w:szCs w:val="20"/>
              </w:rPr>
            </w:pPr>
            <w:r>
              <w:rPr>
                <w:rFonts w:ascii="Mulish" w:eastAsia="Mulish" w:hAnsi="Mulish" w:cs="Mulish"/>
                <w:color w:val="808080"/>
                <w:sz w:val="20"/>
                <w:szCs w:val="20"/>
              </w:rPr>
              <w:t>Indiquer vos remarques</w:t>
            </w:r>
          </w:p>
        </w:tc>
      </w:tr>
      <w:tr w:rsidR="00B63CD6" w14:paraId="4E9DA50C" w14:textId="77777777">
        <w:trPr>
          <w:trHeight w:val="300"/>
        </w:trPr>
        <w:tc>
          <w:tcPr>
            <w:tcW w:w="8742" w:type="dxa"/>
            <w:gridSpan w:val="5"/>
            <w:shd w:val="clear" w:color="auto" w:fill="0057A2"/>
          </w:tcPr>
          <w:p w14:paraId="4E9DA50B" w14:textId="77777777" w:rsidR="00B63CD6" w:rsidRDefault="001B31F4">
            <w:pPr>
              <w:rPr>
                <w:rFonts w:ascii="Mulish" w:eastAsia="Mulish" w:hAnsi="Mulish" w:cs="Mulish"/>
                <w:b/>
                <w:bCs/>
                <w:color w:val="FFFFFF"/>
                <w:sz w:val="20"/>
                <w:szCs w:val="20"/>
              </w:rPr>
            </w:pPr>
            <w:r>
              <w:rPr>
                <w:rFonts w:ascii="Mulish" w:eastAsia="Mulish" w:hAnsi="Mulish" w:cs="Mulish"/>
                <w:b/>
                <w:bCs/>
                <w:color w:val="FFFFFF"/>
                <w:sz w:val="20"/>
                <w:szCs w:val="20"/>
              </w:rPr>
              <w:t>4a. Les décisions concernant vos soins que vous estimez importantes</w:t>
            </w:r>
          </w:p>
        </w:tc>
      </w:tr>
      <w:tr w:rsidR="00B63CD6" w14:paraId="4E9DA50F" w14:textId="77777777">
        <w:trPr>
          <w:trHeight w:val="300"/>
        </w:trPr>
        <w:tc>
          <w:tcPr>
            <w:tcW w:w="8742" w:type="dxa"/>
            <w:gridSpan w:val="5"/>
          </w:tcPr>
          <w:p w14:paraId="4E9DA50D" w14:textId="77777777" w:rsidR="00B63CD6" w:rsidRDefault="001B31F4">
            <w:pPr>
              <w:rPr>
                <w:rFonts w:ascii="Mulish" w:eastAsia="Mulish" w:hAnsi="Mulish" w:cs="Mulish"/>
                <w:sz w:val="20"/>
                <w:szCs w:val="20"/>
              </w:rPr>
            </w:pPr>
            <w:r>
              <w:rPr>
                <w:rFonts w:ascii="Mulish" w:eastAsia="Mulish" w:hAnsi="Mulish" w:cs="Mulish"/>
                <w:color w:val="808080"/>
                <w:sz w:val="20"/>
                <w:szCs w:val="20"/>
              </w:rPr>
              <w:t>Indiquer les décisions d’importance personnelle</w:t>
            </w:r>
          </w:p>
          <w:p w14:paraId="4E9DA50E" w14:textId="77777777" w:rsidR="00B63CD6" w:rsidRDefault="00B63CD6">
            <w:pPr>
              <w:rPr>
                <w:rFonts w:ascii="Mulish" w:eastAsia="Mulish" w:hAnsi="Mulish" w:cs="Mulish"/>
                <w:sz w:val="20"/>
                <w:szCs w:val="20"/>
              </w:rPr>
            </w:pPr>
          </w:p>
        </w:tc>
      </w:tr>
      <w:tr w:rsidR="00B63CD6" w14:paraId="4E9DA511" w14:textId="77777777">
        <w:trPr>
          <w:trHeight w:val="300"/>
        </w:trPr>
        <w:tc>
          <w:tcPr>
            <w:tcW w:w="8742" w:type="dxa"/>
            <w:gridSpan w:val="5"/>
            <w:shd w:val="clear" w:color="auto" w:fill="0057A2"/>
          </w:tcPr>
          <w:p w14:paraId="4E9DA510" w14:textId="77777777" w:rsidR="00B63CD6" w:rsidRDefault="001B31F4">
            <w:pPr>
              <w:rPr>
                <w:rFonts w:ascii="Mulish" w:eastAsia="Mulish" w:hAnsi="Mulish" w:cs="Mulish"/>
                <w:b/>
                <w:bCs/>
                <w:color w:val="FFFFFF"/>
                <w:sz w:val="20"/>
                <w:szCs w:val="20"/>
              </w:rPr>
            </w:pPr>
            <w:r>
              <w:rPr>
                <w:rFonts w:ascii="Mulish" w:eastAsia="Mulish" w:hAnsi="Mulish" w:cs="Mulish"/>
                <w:b/>
                <w:bCs/>
                <w:color w:val="FFFFFF"/>
                <w:sz w:val="20"/>
                <w:szCs w:val="20"/>
              </w:rPr>
              <w:t>4b. Liens directs vers les résumés en langage simple et accessible</w:t>
            </w:r>
          </w:p>
        </w:tc>
      </w:tr>
      <w:tr w:rsidR="00B63CD6" w:rsidRPr="00260482" w14:paraId="4E9DA514" w14:textId="77777777">
        <w:trPr>
          <w:trHeight w:val="300"/>
        </w:trPr>
        <w:tc>
          <w:tcPr>
            <w:tcW w:w="8742" w:type="dxa"/>
            <w:gridSpan w:val="5"/>
          </w:tcPr>
          <w:p w14:paraId="4E9DA512" w14:textId="77777777" w:rsidR="00B63CD6" w:rsidRPr="00260482" w:rsidRDefault="001B31F4">
            <w:pPr>
              <w:rPr>
                <w:rFonts w:ascii="Mulish" w:eastAsia="Mulish" w:hAnsi="Mulish" w:cs="Mulish"/>
                <w:sz w:val="20"/>
                <w:szCs w:val="20"/>
                <w:lang w:val="nl-NL"/>
              </w:rPr>
            </w:pPr>
            <w:hyperlink r:id="rId13">
              <w:r w:rsidRPr="00260482">
                <w:rPr>
                  <w:rFonts w:ascii="Mulish" w:eastAsia="Mulish" w:hAnsi="Mulish" w:cs="Mulish"/>
                  <w:color w:val="467886"/>
                  <w:sz w:val="20"/>
                  <w:szCs w:val="20"/>
                  <w:u w:val="single"/>
                  <w:lang w:val="nl-NL"/>
                </w:rPr>
                <w:t>http://www.pancare.eu/plain-language-summaries</w:t>
              </w:r>
            </w:hyperlink>
            <w:r w:rsidRPr="00260482">
              <w:rPr>
                <w:rFonts w:ascii="Mulish" w:eastAsia="Mulish" w:hAnsi="Mulish" w:cs="Mulish"/>
                <w:color w:val="808080"/>
                <w:sz w:val="20"/>
                <w:szCs w:val="20"/>
                <w:lang w:val="nl-NL"/>
              </w:rPr>
              <w:br/>
            </w:r>
            <w:r w:rsidRPr="00260482">
              <w:rPr>
                <w:rFonts w:ascii="Mulish" w:eastAsia="Mulish" w:hAnsi="Mulish" w:cs="Mulish"/>
                <w:color w:val="808080"/>
                <w:sz w:val="20"/>
                <w:szCs w:val="20"/>
                <w:lang w:val="nl-NL"/>
              </w:rPr>
              <w:br/>
            </w:r>
            <w:proofErr w:type="spellStart"/>
            <w:r w:rsidRPr="00260482">
              <w:rPr>
                <w:rFonts w:ascii="Mulish" w:eastAsia="Mulish" w:hAnsi="Mulish" w:cs="Mulish"/>
                <w:color w:val="808080"/>
                <w:sz w:val="20"/>
                <w:szCs w:val="20"/>
                <w:lang w:val="nl-NL"/>
              </w:rPr>
              <w:t>Indiquer</w:t>
            </w:r>
            <w:proofErr w:type="spellEnd"/>
            <w:r w:rsidRPr="00260482">
              <w:rPr>
                <w:rFonts w:ascii="Mulish" w:eastAsia="Mulish" w:hAnsi="Mulish" w:cs="Mulish"/>
                <w:color w:val="808080"/>
                <w:sz w:val="20"/>
                <w:szCs w:val="20"/>
                <w:lang w:val="nl-NL"/>
              </w:rPr>
              <w:t xml:space="preserve"> les </w:t>
            </w:r>
            <w:proofErr w:type="spellStart"/>
            <w:r w:rsidRPr="00260482">
              <w:rPr>
                <w:rFonts w:ascii="Mulish" w:eastAsia="Mulish" w:hAnsi="Mulish" w:cs="Mulish"/>
                <w:color w:val="808080"/>
                <w:sz w:val="20"/>
                <w:szCs w:val="20"/>
                <w:lang w:val="nl-NL"/>
              </w:rPr>
              <w:t>liens</w:t>
            </w:r>
            <w:proofErr w:type="spellEnd"/>
            <w:r w:rsidRPr="00260482">
              <w:rPr>
                <w:rFonts w:ascii="Mulish" w:eastAsia="Mulish" w:hAnsi="Mulish" w:cs="Mulish"/>
                <w:color w:val="808080"/>
                <w:sz w:val="20"/>
                <w:szCs w:val="20"/>
                <w:lang w:val="nl-NL"/>
              </w:rPr>
              <w:t xml:space="preserve"> vers les résumés en </w:t>
            </w:r>
            <w:proofErr w:type="spellStart"/>
            <w:r w:rsidRPr="00260482">
              <w:rPr>
                <w:rFonts w:ascii="Mulish" w:eastAsia="Mulish" w:hAnsi="Mulish" w:cs="Mulish"/>
                <w:color w:val="808080"/>
                <w:sz w:val="20"/>
                <w:szCs w:val="20"/>
                <w:lang w:val="nl-NL"/>
              </w:rPr>
              <w:t>langage</w:t>
            </w:r>
            <w:proofErr w:type="spellEnd"/>
            <w:r w:rsidRPr="00260482">
              <w:rPr>
                <w:rFonts w:ascii="Mulish" w:eastAsia="Mulish" w:hAnsi="Mulish" w:cs="Mulish"/>
                <w:color w:val="808080"/>
                <w:sz w:val="20"/>
                <w:szCs w:val="20"/>
                <w:lang w:val="nl-NL"/>
              </w:rPr>
              <w:t xml:space="preserve"> </w:t>
            </w:r>
            <w:proofErr w:type="spellStart"/>
            <w:r w:rsidRPr="00260482">
              <w:rPr>
                <w:rFonts w:ascii="Mulish" w:eastAsia="Mulish" w:hAnsi="Mulish" w:cs="Mulish"/>
                <w:color w:val="808080"/>
                <w:sz w:val="20"/>
                <w:szCs w:val="20"/>
                <w:lang w:val="nl-NL"/>
              </w:rPr>
              <w:t>claire</w:t>
            </w:r>
            <w:proofErr w:type="spellEnd"/>
            <w:r w:rsidRPr="00260482">
              <w:rPr>
                <w:rFonts w:ascii="Mulish" w:eastAsia="Mulish" w:hAnsi="Mulish" w:cs="Mulish"/>
                <w:color w:val="808080"/>
                <w:sz w:val="20"/>
                <w:szCs w:val="20"/>
                <w:lang w:val="nl-NL"/>
              </w:rPr>
              <w:t xml:space="preserve"> et </w:t>
            </w:r>
            <w:proofErr w:type="spellStart"/>
            <w:r w:rsidRPr="00260482">
              <w:rPr>
                <w:rFonts w:ascii="Mulish" w:eastAsia="Mulish" w:hAnsi="Mulish" w:cs="Mulish"/>
                <w:color w:val="808080"/>
                <w:sz w:val="20"/>
                <w:szCs w:val="20"/>
                <w:lang w:val="nl-NL"/>
              </w:rPr>
              <w:t>accéssible</w:t>
            </w:r>
            <w:proofErr w:type="spellEnd"/>
            <w:r w:rsidRPr="00260482">
              <w:rPr>
                <w:rFonts w:ascii="Mulish" w:eastAsia="Mulish" w:hAnsi="Mulish" w:cs="Mulish"/>
                <w:color w:val="808080"/>
                <w:sz w:val="20"/>
                <w:szCs w:val="20"/>
                <w:lang w:val="nl-NL"/>
              </w:rPr>
              <w:t xml:space="preserve"> </w:t>
            </w:r>
          </w:p>
          <w:p w14:paraId="4E9DA513" w14:textId="77777777" w:rsidR="00B63CD6" w:rsidRPr="00260482" w:rsidRDefault="00B63CD6">
            <w:pPr>
              <w:rPr>
                <w:rFonts w:ascii="Mulish" w:eastAsia="Mulish" w:hAnsi="Mulish" w:cs="Mulish"/>
                <w:sz w:val="20"/>
                <w:szCs w:val="20"/>
                <w:lang w:val="nl-NL"/>
              </w:rPr>
            </w:pPr>
          </w:p>
        </w:tc>
      </w:tr>
    </w:tbl>
    <w:p w14:paraId="4E9DA515" w14:textId="77777777" w:rsidR="00B63CD6" w:rsidRPr="00260482" w:rsidRDefault="001B31F4">
      <w:pPr>
        <w:rPr>
          <w:rFonts w:ascii="Mulish" w:eastAsia="Mulish" w:hAnsi="Mulish" w:cs="Mulish"/>
          <w:sz w:val="20"/>
          <w:szCs w:val="20"/>
          <w:lang w:val="nl-NL"/>
        </w:rPr>
      </w:pPr>
      <w:r>
        <w:rPr>
          <w:noProof/>
        </w:rPr>
        <mc:AlternateContent>
          <mc:Choice Requires="wps">
            <w:drawing>
              <wp:anchor distT="0" distB="0" distL="114300" distR="114300" simplePos="0" relativeHeight="251662336" behindDoc="0" locked="0" layoutInCell="1" hidden="0" allowOverlap="1" wp14:anchorId="4E9DA551" wp14:editId="4E9DA552">
                <wp:simplePos x="0" y="0"/>
                <wp:positionH relativeFrom="column">
                  <wp:posOffset>-979473</wp:posOffset>
                </wp:positionH>
                <wp:positionV relativeFrom="paragraph">
                  <wp:posOffset>-9291319</wp:posOffset>
                </wp:positionV>
                <wp:extent cx="0" cy="76200"/>
                <wp:effectExtent l="0" t="0" r="0" b="0"/>
                <wp:wrapNone/>
                <wp:docPr id="1762795188" name="Rechte verbindingslijn met pijl 1762795188"/>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-979473</wp:posOffset>
                </wp:positionH>
                <wp:positionV relativeFrom="paragraph">
                  <wp:posOffset>-9291319</wp:posOffset>
                </wp:positionV>
                <wp:extent cx="0" cy="76200"/>
                <wp:effectExtent b="0" l="0" r="0" t="0"/>
                <wp:wrapNone/>
                <wp:docPr id="1762795188"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4E9DA553" wp14:editId="4E9DA554">
                <wp:simplePos x="0" y="0"/>
                <wp:positionH relativeFrom="column">
                  <wp:posOffset>-944244</wp:posOffset>
                </wp:positionH>
                <wp:positionV relativeFrom="paragraph">
                  <wp:posOffset>-9207830</wp:posOffset>
                </wp:positionV>
                <wp:extent cx="0" cy="76200"/>
                <wp:effectExtent l="0" t="0" r="0" b="0"/>
                <wp:wrapNone/>
                <wp:docPr id="1762795193" name="Rechte verbindingslijn met pijl 1762795193"/>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-944244</wp:posOffset>
                </wp:positionH>
                <wp:positionV relativeFrom="paragraph">
                  <wp:posOffset>-9207830</wp:posOffset>
                </wp:positionV>
                <wp:extent cx="0" cy="76200"/>
                <wp:effectExtent b="0" l="0" r="0" t="0"/>
                <wp:wrapNone/>
                <wp:docPr id="1762795193"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p>
    <w:p w14:paraId="4E9DA516" w14:textId="77777777" w:rsidR="00B63CD6" w:rsidRPr="00260482" w:rsidRDefault="001B31F4">
      <w:pPr>
        <w:rPr>
          <w:rFonts w:ascii="Mulish" w:eastAsia="Mulish" w:hAnsi="Mulish" w:cs="Mulish"/>
          <w:sz w:val="20"/>
          <w:szCs w:val="20"/>
          <w:lang w:val="nl-NL"/>
        </w:rPr>
      </w:pPr>
      <w:r w:rsidRPr="00260482">
        <w:rPr>
          <w:lang w:val="nl-NL"/>
        </w:rPr>
        <w:br w:type="page"/>
      </w:r>
    </w:p>
    <w:tbl>
      <w:tblPr>
        <w:tblStyle w:val="a4"/>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42"/>
      </w:tblGrid>
      <w:tr w:rsidR="00B63CD6" w:rsidRPr="00260482" w14:paraId="4E9DA518" w14:textId="77777777">
        <w:trPr>
          <w:trHeight w:val="300"/>
        </w:trPr>
        <w:tc>
          <w:tcPr>
            <w:tcW w:w="8742" w:type="dxa"/>
            <w:shd w:val="clear" w:color="auto" w:fill="0057A2"/>
          </w:tcPr>
          <w:p w14:paraId="4E9DA517" w14:textId="77777777" w:rsidR="00B63CD6" w:rsidRPr="00260482" w:rsidRDefault="001B31F4">
            <w:pPr>
              <w:rPr>
                <w:rFonts w:ascii="Mulish" w:eastAsia="Mulish" w:hAnsi="Mulish" w:cs="Mulish"/>
                <w:sz w:val="20"/>
                <w:szCs w:val="20"/>
                <w:lang w:val="en-US"/>
              </w:rPr>
            </w:pPr>
            <w:r w:rsidRPr="00260482">
              <w:rPr>
                <w:rFonts w:ascii="Mulish" w:eastAsia="Mulish" w:hAnsi="Mulish" w:cs="Mulish"/>
                <w:b/>
                <w:bCs/>
                <w:color w:val="FFFFFF"/>
                <w:sz w:val="20"/>
                <w:szCs w:val="20"/>
                <w:lang w:val="en-US"/>
              </w:rPr>
              <w:lastRenderedPageBreak/>
              <w:t xml:space="preserve">5. </w:t>
            </w:r>
            <w:proofErr w:type="spellStart"/>
            <w:r w:rsidRPr="00260482">
              <w:rPr>
                <w:rFonts w:ascii="Mulish" w:eastAsia="Mulish" w:hAnsi="Mulish" w:cs="Mulish"/>
                <w:b/>
                <w:bCs/>
                <w:color w:val="FFFFFF"/>
                <w:sz w:val="20"/>
                <w:szCs w:val="20"/>
                <w:lang w:val="en-US"/>
              </w:rPr>
              <w:t>Recommandations</w:t>
            </w:r>
            <w:proofErr w:type="spellEnd"/>
            <w:r w:rsidRPr="00260482">
              <w:rPr>
                <w:rFonts w:ascii="Mulish" w:eastAsia="Mulish" w:hAnsi="Mulish" w:cs="Mulish"/>
                <w:b/>
                <w:bCs/>
                <w:color w:val="FFFFFF"/>
                <w:sz w:val="20"/>
                <w:szCs w:val="20"/>
                <w:lang w:val="en-US"/>
              </w:rPr>
              <w:t xml:space="preserve"> pour la santé </w:t>
            </w:r>
            <w:proofErr w:type="spellStart"/>
            <w:r w:rsidRPr="00260482">
              <w:rPr>
                <w:rFonts w:ascii="Mulish" w:eastAsia="Mulish" w:hAnsi="Mulish" w:cs="Mulish"/>
                <w:b/>
                <w:bCs/>
                <w:color w:val="FFFFFF"/>
                <w:sz w:val="20"/>
                <w:szCs w:val="20"/>
                <w:lang w:val="en-US"/>
              </w:rPr>
              <w:t>générale</w:t>
            </w:r>
            <w:proofErr w:type="spellEnd"/>
          </w:p>
        </w:tc>
      </w:tr>
      <w:tr w:rsidR="00B63CD6" w14:paraId="4E9DA51A" w14:textId="77777777">
        <w:trPr>
          <w:trHeight w:val="300"/>
        </w:trPr>
        <w:tc>
          <w:tcPr>
            <w:tcW w:w="8742" w:type="dxa"/>
            <w:shd w:val="clear" w:color="auto" w:fill="FFFFFF"/>
          </w:tcPr>
          <w:p w14:paraId="4E9DA519" w14:textId="77777777" w:rsidR="00B63CD6" w:rsidRDefault="001B31F4">
            <w:pPr>
              <w:rPr>
                <w:rFonts w:ascii="Mulish" w:eastAsia="Mulish" w:hAnsi="Mulish" w:cs="Mulish"/>
                <w:b/>
                <w:bCs/>
                <w:sz w:val="20"/>
                <w:szCs w:val="20"/>
              </w:rPr>
            </w:pPr>
            <w:r>
              <w:rPr>
                <w:rFonts w:ascii="Mulish" w:eastAsia="Mulish" w:hAnsi="Mulish" w:cs="Mulish"/>
                <w:b/>
                <w:bCs/>
                <w:sz w:val="20"/>
                <w:szCs w:val="20"/>
              </w:rPr>
              <w:t>Cette partie explique pourquoi il est important de prendre soin de votre santé générale.</w:t>
            </w:r>
          </w:p>
        </w:tc>
      </w:tr>
      <w:tr w:rsidR="00B63CD6" w14:paraId="4E9DA51C" w14:textId="77777777">
        <w:trPr>
          <w:trHeight w:val="300"/>
        </w:trPr>
        <w:tc>
          <w:tcPr>
            <w:tcW w:w="8742" w:type="dxa"/>
            <w:shd w:val="clear" w:color="auto" w:fill="FFFFFF"/>
          </w:tcPr>
          <w:p w14:paraId="4E9DA51B" w14:textId="77777777" w:rsidR="00B63CD6" w:rsidRDefault="001B31F4">
            <w:pPr>
              <w:rPr>
                <w:rFonts w:ascii="Mulish" w:eastAsia="Mulish" w:hAnsi="Mulish" w:cs="Mulish"/>
                <w:sz w:val="20"/>
                <w:szCs w:val="20"/>
              </w:rPr>
            </w:pPr>
            <w:r>
              <w:rPr>
                <w:rFonts w:ascii="Mulish" w:eastAsia="Mulish" w:hAnsi="Mulish" w:cs="Mulish"/>
                <w:sz w:val="20"/>
                <w:szCs w:val="20"/>
              </w:rPr>
              <w:t>Un mode de vie sain vous aide à vous sentir bien, tant physiquement que mentalement. Un mode de vie sain peut réduire le risque de fatigue, de dépression, de maladies cardiovasculaires, de nouvelles tumeurs (secondaires) et d’autres problèmes de santé (mentale).</w:t>
            </w:r>
          </w:p>
        </w:tc>
      </w:tr>
      <w:tr w:rsidR="00B63CD6" w:rsidRPr="00260482" w14:paraId="4E9DA524" w14:textId="77777777">
        <w:trPr>
          <w:trHeight w:val="2252"/>
        </w:trPr>
        <w:tc>
          <w:tcPr>
            <w:tcW w:w="8742" w:type="dxa"/>
          </w:tcPr>
          <w:p w14:paraId="4E9DA51D" w14:textId="77777777" w:rsidR="00B63CD6" w:rsidRDefault="001B31F4">
            <w:pPr>
              <w:rPr>
                <w:rFonts w:ascii="Mulish" w:eastAsia="Mulish" w:hAnsi="Mulish" w:cs="Mulish"/>
                <w:sz w:val="20"/>
                <w:szCs w:val="20"/>
              </w:rPr>
            </w:pPr>
            <w:r>
              <w:rPr>
                <w:rFonts w:ascii="Mulish" w:eastAsia="Mulish" w:hAnsi="Mulish" w:cs="Mulish"/>
                <w:b/>
                <w:bCs/>
                <w:sz w:val="20"/>
                <w:szCs w:val="20"/>
              </w:rPr>
              <w:t>En ce qui concerne un mode de vie sain, il est recommandé de :</w:t>
            </w:r>
            <w:r>
              <w:rPr>
                <w:rFonts w:ascii="Times New Roman" w:eastAsia="Times New Roman" w:hAnsi="Times New Roman" w:cs="Times New Roman"/>
                <w:b/>
                <w:bCs/>
                <w:sz w:val="20"/>
                <w:szCs w:val="20"/>
              </w:rPr>
              <w:t> </w:t>
            </w:r>
            <w:r>
              <w:br/>
            </w:r>
            <w:r>
              <w:rPr>
                <w:rFonts w:ascii="Mulish" w:eastAsia="Mulish" w:hAnsi="Mulish" w:cs="Mulish"/>
                <w:sz w:val="20"/>
                <w:szCs w:val="20"/>
              </w:rPr>
              <w:t>• Dormir suffisamment</w:t>
            </w:r>
          </w:p>
          <w:p w14:paraId="4E9DA51E" w14:textId="77777777" w:rsidR="00B63CD6" w:rsidRDefault="001B31F4">
            <w:pPr>
              <w:rPr>
                <w:rFonts w:ascii="Mulish" w:eastAsia="Mulish" w:hAnsi="Mulish" w:cs="Mulish"/>
                <w:sz w:val="20"/>
                <w:szCs w:val="20"/>
              </w:rPr>
            </w:pPr>
            <w:r>
              <w:rPr>
                <w:rFonts w:ascii="Mulish" w:eastAsia="Mulish" w:hAnsi="Mulish" w:cs="Mulish"/>
                <w:sz w:val="20"/>
                <w:szCs w:val="20"/>
              </w:rPr>
              <w:t>• Faire de l’exercice régulièrement (au moins 3 fois par semaine)</w:t>
            </w:r>
          </w:p>
          <w:p w14:paraId="4E9DA51F" w14:textId="77777777" w:rsidR="00B63CD6" w:rsidRDefault="001B31F4">
            <w:pPr>
              <w:rPr>
                <w:rFonts w:ascii="Mulish" w:eastAsia="Mulish" w:hAnsi="Mulish" w:cs="Mulish"/>
                <w:sz w:val="20"/>
                <w:szCs w:val="20"/>
              </w:rPr>
            </w:pPr>
            <w:r>
              <w:rPr>
                <w:rFonts w:ascii="Mulish" w:eastAsia="Mulish" w:hAnsi="Mulish" w:cs="Mulish"/>
                <w:sz w:val="20"/>
                <w:szCs w:val="20"/>
              </w:rPr>
              <w:t>• Mai</w:t>
            </w:r>
            <w:r>
              <w:rPr>
                <w:rFonts w:ascii="Mulish" w:eastAsia="Mulish" w:hAnsi="Mulish" w:cs="Mulish"/>
                <w:sz w:val="18"/>
                <w:szCs w:val="18"/>
              </w:rPr>
              <w:t>ntenir un poids normal (IMC adulte entre 18,5 – 24,9 Kg/m²)</w:t>
            </w:r>
          </w:p>
          <w:p w14:paraId="4E9DA520" w14:textId="77777777" w:rsidR="00B63CD6" w:rsidRDefault="001B31F4">
            <w:pPr>
              <w:rPr>
                <w:rFonts w:ascii="Mulish" w:eastAsia="Mulish" w:hAnsi="Mulish" w:cs="Mulish"/>
                <w:sz w:val="20"/>
                <w:szCs w:val="20"/>
              </w:rPr>
            </w:pPr>
            <w:r>
              <w:rPr>
                <w:rFonts w:ascii="Mulish" w:eastAsia="Mulish" w:hAnsi="Mulish" w:cs="Mulish"/>
                <w:sz w:val="20"/>
                <w:szCs w:val="20"/>
              </w:rPr>
              <w:t>• Manger beaucoup de fruits et de légumes ; réduire votre consommation de graisses, de sucre et de sel</w:t>
            </w:r>
          </w:p>
          <w:p w14:paraId="4E9DA521" w14:textId="77777777" w:rsidR="00B63CD6" w:rsidRDefault="001B31F4">
            <w:pPr>
              <w:rPr>
                <w:rFonts w:ascii="Mulish" w:eastAsia="Mulish" w:hAnsi="Mulish" w:cs="Mulish"/>
                <w:sz w:val="20"/>
                <w:szCs w:val="20"/>
              </w:rPr>
            </w:pPr>
            <w:r>
              <w:rPr>
                <w:rFonts w:ascii="Mulish" w:eastAsia="Mulish" w:hAnsi="Mulish" w:cs="Mulish"/>
                <w:sz w:val="20"/>
                <w:szCs w:val="20"/>
              </w:rPr>
              <w:t>• Ne pas fumer, ou arrêter de fumer si vous fumez actuellement</w:t>
            </w:r>
          </w:p>
          <w:p w14:paraId="4E9DA522" w14:textId="77777777" w:rsidR="00B63CD6" w:rsidRPr="00260482" w:rsidRDefault="001B31F4">
            <w:pPr>
              <w:rPr>
                <w:rFonts w:ascii="Mulish" w:eastAsia="Mulish" w:hAnsi="Mulish" w:cs="Mulish"/>
                <w:sz w:val="20"/>
                <w:szCs w:val="20"/>
                <w:lang w:val="en-US"/>
              </w:rPr>
            </w:pPr>
            <w:r w:rsidRPr="00260482">
              <w:rPr>
                <w:rFonts w:ascii="Mulish" w:eastAsia="Mulish" w:hAnsi="Mulish" w:cs="Mulish"/>
                <w:sz w:val="20"/>
                <w:szCs w:val="20"/>
                <w:lang w:val="en-US"/>
              </w:rPr>
              <w:t xml:space="preserve">• Limiter </w:t>
            </w:r>
            <w:proofErr w:type="spellStart"/>
            <w:r w:rsidRPr="00260482">
              <w:rPr>
                <w:rFonts w:ascii="Mulish" w:eastAsia="Mulish" w:hAnsi="Mulish" w:cs="Mulish"/>
                <w:sz w:val="20"/>
                <w:szCs w:val="20"/>
                <w:lang w:val="en-US"/>
              </w:rPr>
              <w:t>votre</w:t>
            </w:r>
            <w:proofErr w:type="spellEnd"/>
            <w:r w:rsidRPr="00260482">
              <w:rPr>
                <w:rFonts w:ascii="Mulish" w:eastAsia="Mulish" w:hAnsi="Mulish" w:cs="Mulish"/>
                <w:sz w:val="20"/>
                <w:szCs w:val="20"/>
                <w:lang w:val="en-US"/>
              </w:rPr>
              <w:t xml:space="preserve"> </w:t>
            </w:r>
            <w:proofErr w:type="spellStart"/>
            <w:r w:rsidRPr="00260482">
              <w:rPr>
                <w:rFonts w:ascii="Mulish" w:eastAsia="Mulish" w:hAnsi="Mulish" w:cs="Mulish"/>
                <w:sz w:val="20"/>
                <w:szCs w:val="20"/>
                <w:lang w:val="en-US"/>
              </w:rPr>
              <w:t>consommation</w:t>
            </w:r>
            <w:proofErr w:type="spellEnd"/>
            <w:r w:rsidRPr="00260482">
              <w:rPr>
                <w:rFonts w:ascii="Mulish" w:eastAsia="Mulish" w:hAnsi="Mulish" w:cs="Mulish"/>
                <w:sz w:val="20"/>
                <w:szCs w:val="20"/>
                <w:lang w:val="en-US"/>
              </w:rPr>
              <w:t xml:space="preserve"> </w:t>
            </w:r>
            <w:proofErr w:type="spellStart"/>
            <w:r w:rsidRPr="00260482">
              <w:rPr>
                <w:rFonts w:ascii="Mulish" w:eastAsia="Mulish" w:hAnsi="Mulish" w:cs="Mulish"/>
                <w:sz w:val="20"/>
                <w:szCs w:val="20"/>
                <w:lang w:val="en-US"/>
              </w:rPr>
              <w:t>d’alcool</w:t>
            </w:r>
            <w:proofErr w:type="spellEnd"/>
          </w:p>
          <w:p w14:paraId="4E9DA523" w14:textId="77777777" w:rsidR="00B63CD6" w:rsidRPr="00260482" w:rsidRDefault="001B31F4">
            <w:pPr>
              <w:rPr>
                <w:rFonts w:ascii="Mulish" w:eastAsia="Mulish" w:hAnsi="Mulish" w:cs="Mulish"/>
                <w:sz w:val="20"/>
                <w:szCs w:val="20"/>
                <w:lang w:val="en-US"/>
              </w:rPr>
            </w:pPr>
            <w:r w:rsidRPr="00260482">
              <w:rPr>
                <w:rFonts w:ascii="Mulish" w:eastAsia="Mulish" w:hAnsi="Mulish" w:cs="Mulish"/>
                <w:sz w:val="20"/>
                <w:szCs w:val="20"/>
                <w:lang w:val="en-US"/>
              </w:rPr>
              <w:t xml:space="preserve">• </w:t>
            </w:r>
            <w:proofErr w:type="spellStart"/>
            <w:r w:rsidRPr="00260482">
              <w:rPr>
                <w:rFonts w:ascii="Mulish" w:eastAsia="Mulish" w:hAnsi="Mulish" w:cs="Mulish"/>
                <w:sz w:val="20"/>
                <w:szCs w:val="20"/>
                <w:lang w:val="en-US"/>
              </w:rPr>
              <w:t>Protéger</w:t>
            </w:r>
            <w:proofErr w:type="spellEnd"/>
            <w:r w:rsidRPr="00260482">
              <w:rPr>
                <w:rFonts w:ascii="Mulish" w:eastAsia="Mulish" w:hAnsi="Mulish" w:cs="Mulish"/>
                <w:sz w:val="20"/>
                <w:szCs w:val="20"/>
                <w:lang w:val="en-US"/>
              </w:rPr>
              <w:t xml:space="preserve"> </w:t>
            </w:r>
            <w:proofErr w:type="spellStart"/>
            <w:r w:rsidRPr="00260482">
              <w:rPr>
                <w:rFonts w:ascii="Mulish" w:eastAsia="Mulish" w:hAnsi="Mulish" w:cs="Mulish"/>
                <w:sz w:val="20"/>
                <w:szCs w:val="20"/>
                <w:lang w:val="en-US"/>
              </w:rPr>
              <w:t>votre</w:t>
            </w:r>
            <w:proofErr w:type="spellEnd"/>
            <w:r w:rsidRPr="00260482">
              <w:rPr>
                <w:rFonts w:ascii="Mulish" w:eastAsia="Mulish" w:hAnsi="Mulish" w:cs="Mulish"/>
                <w:sz w:val="20"/>
                <w:szCs w:val="20"/>
                <w:lang w:val="en-US"/>
              </w:rPr>
              <w:t xml:space="preserve"> </w:t>
            </w:r>
            <w:proofErr w:type="spellStart"/>
            <w:r w:rsidRPr="00260482">
              <w:rPr>
                <w:rFonts w:ascii="Mulish" w:eastAsia="Mulish" w:hAnsi="Mulish" w:cs="Mulish"/>
                <w:sz w:val="20"/>
                <w:szCs w:val="20"/>
                <w:lang w:val="en-US"/>
              </w:rPr>
              <w:t>peau</w:t>
            </w:r>
            <w:proofErr w:type="spellEnd"/>
            <w:r w:rsidRPr="00260482">
              <w:rPr>
                <w:rFonts w:ascii="Mulish" w:eastAsia="Mulish" w:hAnsi="Mulish" w:cs="Mulish"/>
                <w:sz w:val="20"/>
                <w:szCs w:val="20"/>
                <w:lang w:val="en-US"/>
              </w:rPr>
              <w:t xml:space="preserve"> : </w:t>
            </w:r>
            <w:proofErr w:type="spellStart"/>
            <w:r w:rsidRPr="00260482">
              <w:rPr>
                <w:rFonts w:ascii="Mulish" w:eastAsia="Mulish" w:hAnsi="Mulish" w:cs="Mulish"/>
                <w:sz w:val="20"/>
                <w:szCs w:val="20"/>
                <w:lang w:val="en-US"/>
              </w:rPr>
              <w:t>utiliser</w:t>
            </w:r>
            <w:proofErr w:type="spellEnd"/>
            <w:r w:rsidRPr="00260482">
              <w:rPr>
                <w:rFonts w:ascii="Mulish" w:eastAsia="Mulish" w:hAnsi="Mulish" w:cs="Mulish"/>
                <w:sz w:val="20"/>
                <w:szCs w:val="20"/>
                <w:lang w:val="en-US"/>
              </w:rPr>
              <w:t xml:space="preserve"> </w:t>
            </w:r>
            <w:proofErr w:type="spellStart"/>
            <w:r w:rsidRPr="00260482">
              <w:rPr>
                <w:rFonts w:ascii="Mulish" w:eastAsia="Mulish" w:hAnsi="Mulish" w:cs="Mulish"/>
                <w:sz w:val="20"/>
                <w:szCs w:val="20"/>
                <w:lang w:val="en-US"/>
              </w:rPr>
              <w:t>une</w:t>
            </w:r>
            <w:proofErr w:type="spellEnd"/>
            <w:r w:rsidRPr="00260482">
              <w:rPr>
                <w:rFonts w:ascii="Mulish" w:eastAsia="Mulish" w:hAnsi="Mulish" w:cs="Mulish"/>
                <w:sz w:val="20"/>
                <w:szCs w:val="20"/>
                <w:lang w:val="en-US"/>
              </w:rPr>
              <w:t xml:space="preserve"> protection </w:t>
            </w:r>
            <w:proofErr w:type="spellStart"/>
            <w:r w:rsidRPr="00260482">
              <w:rPr>
                <w:rFonts w:ascii="Mulish" w:eastAsia="Mulish" w:hAnsi="Mulish" w:cs="Mulish"/>
                <w:sz w:val="20"/>
                <w:szCs w:val="20"/>
                <w:lang w:val="en-US"/>
              </w:rPr>
              <w:t>solaire</w:t>
            </w:r>
            <w:proofErr w:type="spellEnd"/>
            <w:r w:rsidRPr="00260482">
              <w:rPr>
                <w:rFonts w:ascii="Mulish" w:eastAsia="Mulish" w:hAnsi="Mulish" w:cs="Mulish"/>
                <w:sz w:val="20"/>
                <w:szCs w:val="20"/>
                <w:lang w:val="en-US"/>
              </w:rPr>
              <w:t xml:space="preserve"> et </w:t>
            </w:r>
            <w:proofErr w:type="spellStart"/>
            <w:r w:rsidRPr="00260482">
              <w:rPr>
                <w:rFonts w:ascii="Mulish" w:eastAsia="Mulish" w:hAnsi="Mulish" w:cs="Mulish"/>
                <w:sz w:val="20"/>
                <w:szCs w:val="20"/>
                <w:lang w:val="en-US"/>
              </w:rPr>
              <w:t>éviter</w:t>
            </w:r>
            <w:proofErr w:type="spellEnd"/>
            <w:r w:rsidRPr="00260482">
              <w:rPr>
                <w:rFonts w:ascii="Mulish" w:eastAsia="Mulish" w:hAnsi="Mulish" w:cs="Mulish"/>
                <w:sz w:val="20"/>
                <w:szCs w:val="20"/>
                <w:lang w:val="en-US"/>
              </w:rPr>
              <w:t xml:space="preserve"> les </w:t>
            </w:r>
            <w:proofErr w:type="spellStart"/>
            <w:r w:rsidRPr="00260482">
              <w:rPr>
                <w:rFonts w:ascii="Mulish" w:eastAsia="Mulish" w:hAnsi="Mulish" w:cs="Mulish"/>
                <w:sz w:val="20"/>
                <w:szCs w:val="20"/>
                <w:lang w:val="en-US"/>
              </w:rPr>
              <w:t>bains</w:t>
            </w:r>
            <w:proofErr w:type="spellEnd"/>
            <w:r w:rsidRPr="00260482">
              <w:rPr>
                <w:rFonts w:ascii="Mulish" w:eastAsia="Mulish" w:hAnsi="Mulish" w:cs="Mulish"/>
                <w:sz w:val="20"/>
                <w:szCs w:val="20"/>
                <w:lang w:val="en-US"/>
              </w:rPr>
              <w:t xml:space="preserve"> de soleil </w:t>
            </w:r>
            <w:proofErr w:type="spellStart"/>
            <w:r w:rsidRPr="00260482">
              <w:rPr>
                <w:rFonts w:ascii="Mulish" w:eastAsia="Mulish" w:hAnsi="Mulish" w:cs="Mulish"/>
                <w:sz w:val="20"/>
                <w:szCs w:val="20"/>
                <w:lang w:val="en-US"/>
              </w:rPr>
              <w:t>excessifs</w:t>
            </w:r>
            <w:proofErr w:type="spellEnd"/>
            <w:r w:rsidRPr="00260482">
              <w:rPr>
                <w:rFonts w:ascii="Mulish" w:eastAsia="Mulish" w:hAnsi="Mulish" w:cs="Mulish"/>
                <w:sz w:val="20"/>
                <w:szCs w:val="20"/>
                <w:lang w:val="en-US"/>
              </w:rPr>
              <w:t xml:space="preserve"> Have enough sleep</w:t>
            </w:r>
            <w:r w:rsidRPr="00260482">
              <w:rPr>
                <w:lang w:val="en-US"/>
              </w:rPr>
              <w:br/>
            </w:r>
          </w:p>
        </w:tc>
      </w:tr>
      <w:tr w:rsidR="00B63CD6" w:rsidRPr="00260482" w14:paraId="4E9DA52B" w14:textId="77777777">
        <w:trPr>
          <w:trHeight w:val="1519"/>
        </w:trPr>
        <w:tc>
          <w:tcPr>
            <w:tcW w:w="8742" w:type="dxa"/>
          </w:tcPr>
          <w:p w14:paraId="4E9DA525" w14:textId="77777777" w:rsidR="00B63CD6" w:rsidRDefault="001B31F4">
            <w:pPr>
              <w:rPr>
                <w:rFonts w:ascii="Mulish" w:eastAsia="Mulish" w:hAnsi="Mulish" w:cs="Mulish"/>
                <w:b/>
                <w:bCs/>
                <w:sz w:val="20"/>
                <w:szCs w:val="20"/>
              </w:rPr>
            </w:pPr>
            <w:r>
              <w:rPr>
                <w:rFonts w:ascii="Mulish" w:eastAsia="Mulish" w:hAnsi="Mulish" w:cs="Mulish"/>
                <w:b/>
                <w:bCs/>
                <w:sz w:val="20"/>
                <w:szCs w:val="20"/>
              </w:rPr>
              <w:t>En ce qui concerne la santé physique, il est recommandé de :</w:t>
            </w:r>
            <w:r>
              <w:rPr>
                <w:rFonts w:ascii="Times New Roman" w:eastAsia="Times New Roman" w:hAnsi="Times New Roman" w:cs="Times New Roman"/>
                <w:b/>
                <w:bCs/>
                <w:sz w:val="20"/>
                <w:szCs w:val="20"/>
              </w:rPr>
              <w:t> </w:t>
            </w:r>
          </w:p>
          <w:p w14:paraId="4E9DA526" w14:textId="77777777" w:rsidR="00B63CD6" w:rsidRDefault="001B31F4">
            <w:pPr>
              <w:rPr>
                <w:rFonts w:ascii="Mulish" w:eastAsia="Mulish" w:hAnsi="Mulish" w:cs="Mulish"/>
                <w:sz w:val="20"/>
                <w:szCs w:val="20"/>
              </w:rPr>
            </w:pPr>
            <w:r>
              <w:rPr>
                <w:rFonts w:ascii="Mulish" w:eastAsia="Mulish" w:hAnsi="Mulish" w:cs="Mulish"/>
                <w:sz w:val="20"/>
                <w:szCs w:val="20"/>
              </w:rPr>
              <w:t>• Faire des contrôles régulièrs chez le dentiste</w:t>
            </w:r>
          </w:p>
          <w:p w14:paraId="4E9DA527" w14:textId="77777777" w:rsidR="00B63CD6" w:rsidRDefault="001B31F4">
            <w:pPr>
              <w:rPr>
                <w:rFonts w:ascii="Mulish" w:eastAsia="Mulish" w:hAnsi="Mulish" w:cs="Mulish"/>
                <w:sz w:val="20"/>
                <w:szCs w:val="20"/>
              </w:rPr>
            </w:pPr>
            <w:r>
              <w:rPr>
                <w:rFonts w:ascii="Mulish" w:eastAsia="Mulish" w:hAnsi="Mulish" w:cs="Mulish"/>
                <w:sz w:val="20"/>
                <w:szCs w:val="20"/>
              </w:rPr>
              <w:t>• Surveiller vos paramètres de santé, notamment votre poids et votre tension artérielle</w:t>
            </w:r>
          </w:p>
          <w:p w14:paraId="4E9DA528" w14:textId="77777777" w:rsidR="00B63CD6" w:rsidRDefault="001B31F4">
            <w:pPr>
              <w:rPr>
                <w:rFonts w:ascii="Mulish" w:eastAsia="Mulish" w:hAnsi="Mulish" w:cs="Mulish"/>
                <w:sz w:val="20"/>
                <w:szCs w:val="20"/>
              </w:rPr>
            </w:pPr>
            <w:r>
              <w:rPr>
                <w:rFonts w:ascii="Mulish" w:eastAsia="Mulish" w:hAnsi="Mulish" w:cs="Mulish"/>
                <w:sz w:val="20"/>
                <w:szCs w:val="20"/>
              </w:rPr>
              <w:t>• Participer à tous les dépistages du cancer auxquels vous pourriez être invité(e)</w:t>
            </w:r>
          </w:p>
          <w:p w14:paraId="4E9DA529" w14:textId="77777777" w:rsidR="00B63CD6" w:rsidRPr="00260482" w:rsidRDefault="001B31F4">
            <w:pPr>
              <w:rPr>
                <w:rFonts w:ascii="Mulish" w:eastAsia="Mulish" w:hAnsi="Mulish" w:cs="Mulish"/>
                <w:sz w:val="20"/>
                <w:szCs w:val="20"/>
                <w:lang w:val="en-US"/>
              </w:rPr>
            </w:pPr>
            <w:r w:rsidRPr="00260482">
              <w:rPr>
                <w:rFonts w:ascii="Mulish" w:eastAsia="Mulish" w:hAnsi="Mulish" w:cs="Mulish"/>
                <w:sz w:val="20"/>
                <w:szCs w:val="20"/>
                <w:lang w:val="en-US"/>
              </w:rPr>
              <w:t xml:space="preserve">• </w:t>
            </w:r>
            <w:proofErr w:type="spellStart"/>
            <w:r w:rsidRPr="00260482">
              <w:rPr>
                <w:rFonts w:ascii="Mulish" w:eastAsia="Mulish" w:hAnsi="Mulish" w:cs="Mulish"/>
                <w:sz w:val="20"/>
                <w:szCs w:val="20"/>
                <w:lang w:val="en-US"/>
              </w:rPr>
              <w:t>Recevoir</w:t>
            </w:r>
            <w:proofErr w:type="spellEnd"/>
            <w:r w:rsidRPr="00260482">
              <w:rPr>
                <w:rFonts w:ascii="Mulish" w:eastAsia="Mulish" w:hAnsi="Mulish" w:cs="Mulish"/>
                <w:sz w:val="20"/>
                <w:szCs w:val="20"/>
                <w:lang w:val="en-US"/>
              </w:rPr>
              <w:t xml:space="preserve"> </w:t>
            </w:r>
            <w:proofErr w:type="spellStart"/>
            <w:r w:rsidRPr="00260482">
              <w:rPr>
                <w:rFonts w:ascii="Mulish" w:eastAsia="Mulish" w:hAnsi="Mulish" w:cs="Mulish"/>
                <w:sz w:val="20"/>
                <w:szCs w:val="20"/>
                <w:lang w:val="en-US"/>
              </w:rPr>
              <w:t>tous</w:t>
            </w:r>
            <w:proofErr w:type="spellEnd"/>
            <w:r w:rsidRPr="00260482">
              <w:rPr>
                <w:rFonts w:ascii="Mulish" w:eastAsia="Mulish" w:hAnsi="Mulish" w:cs="Mulish"/>
                <w:sz w:val="20"/>
                <w:szCs w:val="20"/>
                <w:lang w:val="en-US"/>
              </w:rPr>
              <w:t xml:space="preserve"> les </w:t>
            </w:r>
            <w:proofErr w:type="spellStart"/>
            <w:r w:rsidRPr="00260482">
              <w:rPr>
                <w:rFonts w:ascii="Mulish" w:eastAsia="Mulish" w:hAnsi="Mulish" w:cs="Mulish"/>
                <w:sz w:val="20"/>
                <w:szCs w:val="20"/>
                <w:lang w:val="en-US"/>
              </w:rPr>
              <w:t>vaccins</w:t>
            </w:r>
            <w:proofErr w:type="spellEnd"/>
            <w:r w:rsidRPr="00260482">
              <w:rPr>
                <w:rFonts w:ascii="Mulish" w:eastAsia="Mulish" w:hAnsi="Mulish" w:cs="Mulish"/>
                <w:sz w:val="20"/>
                <w:szCs w:val="20"/>
                <w:lang w:val="en-US"/>
              </w:rPr>
              <w:t xml:space="preserve"> </w:t>
            </w:r>
            <w:proofErr w:type="spellStart"/>
            <w:r w:rsidRPr="00260482">
              <w:rPr>
                <w:rFonts w:ascii="Mulish" w:eastAsia="Mulish" w:hAnsi="Mulish" w:cs="Mulish"/>
                <w:sz w:val="20"/>
                <w:szCs w:val="20"/>
                <w:lang w:val="en-US"/>
              </w:rPr>
              <w:t>recommandés</w:t>
            </w:r>
            <w:proofErr w:type="spellEnd"/>
            <w:r w:rsidRPr="00260482">
              <w:rPr>
                <w:rFonts w:ascii="Mulish" w:eastAsia="Mulish" w:hAnsi="Mulish" w:cs="Mulish"/>
                <w:sz w:val="20"/>
                <w:szCs w:val="20"/>
                <w:lang w:val="en-US"/>
              </w:rPr>
              <w:t xml:space="preserve"> </w:t>
            </w:r>
            <w:proofErr w:type="spellStart"/>
            <w:r w:rsidRPr="00260482">
              <w:rPr>
                <w:rFonts w:ascii="Mulish" w:eastAsia="Mulish" w:hAnsi="Mulish" w:cs="Mulish"/>
                <w:sz w:val="20"/>
                <w:szCs w:val="20"/>
                <w:lang w:val="en-US"/>
              </w:rPr>
              <w:t>selon</w:t>
            </w:r>
            <w:proofErr w:type="spellEnd"/>
            <w:r w:rsidRPr="00260482">
              <w:rPr>
                <w:rFonts w:ascii="Mulish" w:eastAsia="Mulish" w:hAnsi="Mulish" w:cs="Mulish"/>
                <w:sz w:val="20"/>
                <w:szCs w:val="20"/>
                <w:lang w:val="en-US"/>
              </w:rPr>
              <w:t xml:space="preserve"> les directives </w:t>
            </w:r>
            <w:proofErr w:type="spellStart"/>
            <w:r w:rsidRPr="00260482">
              <w:rPr>
                <w:rFonts w:ascii="Mulish" w:eastAsia="Mulish" w:hAnsi="Mulish" w:cs="Mulish"/>
                <w:sz w:val="20"/>
                <w:szCs w:val="20"/>
                <w:lang w:val="en-US"/>
              </w:rPr>
              <w:t>nationales</w:t>
            </w:r>
            <w:proofErr w:type="spellEnd"/>
          </w:p>
          <w:p w14:paraId="4E9DA52A" w14:textId="77777777" w:rsidR="00B63CD6" w:rsidRPr="00260482" w:rsidRDefault="00B63CD6">
            <w:pPr>
              <w:rPr>
                <w:rFonts w:ascii="Mulish" w:eastAsia="Mulish" w:hAnsi="Mulish" w:cs="Mulish"/>
                <w:color w:val="000000"/>
                <w:sz w:val="20"/>
                <w:szCs w:val="20"/>
                <w:lang w:val="en-US"/>
              </w:rPr>
            </w:pPr>
          </w:p>
        </w:tc>
      </w:tr>
      <w:tr w:rsidR="00B63CD6" w14:paraId="4E9DA535" w14:textId="77777777">
        <w:trPr>
          <w:trHeight w:val="300"/>
        </w:trPr>
        <w:tc>
          <w:tcPr>
            <w:tcW w:w="8742" w:type="dxa"/>
          </w:tcPr>
          <w:p w14:paraId="4E9DA52C" w14:textId="77777777" w:rsidR="00B63CD6" w:rsidRDefault="001B31F4">
            <w:pPr>
              <w:rPr>
                <w:rFonts w:ascii="Mulish" w:eastAsia="Mulish" w:hAnsi="Mulish" w:cs="Mulish"/>
                <w:b/>
                <w:bCs/>
                <w:sz w:val="20"/>
                <w:szCs w:val="20"/>
              </w:rPr>
            </w:pPr>
            <w:r>
              <w:rPr>
                <w:rFonts w:ascii="Mulish" w:eastAsia="Mulish" w:hAnsi="Mulish" w:cs="Mulish"/>
                <w:b/>
                <w:bCs/>
                <w:sz w:val="20"/>
                <w:szCs w:val="20"/>
              </w:rPr>
              <w:t>En matière de santé mentale, il est recommandé de :</w:t>
            </w:r>
            <w:r>
              <w:rPr>
                <w:rFonts w:ascii="Times New Roman" w:eastAsia="Times New Roman" w:hAnsi="Times New Roman" w:cs="Times New Roman"/>
                <w:b/>
                <w:bCs/>
                <w:sz w:val="20"/>
                <w:szCs w:val="20"/>
              </w:rPr>
              <w:t> </w:t>
            </w:r>
          </w:p>
          <w:p w14:paraId="4E9DA52D" w14:textId="77777777" w:rsidR="00B63CD6" w:rsidRDefault="001B31F4">
            <w:pPr>
              <w:rPr>
                <w:rFonts w:ascii="Mulish" w:eastAsia="Mulish" w:hAnsi="Mulish" w:cs="Mulish"/>
                <w:sz w:val="20"/>
                <w:szCs w:val="20"/>
              </w:rPr>
            </w:pPr>
            <w:r>
              <w:rPr>
                <w:rFonts w:ascii="Mulish" w:eastAsia="Mulish" w:hAnsi="Mulish" w:cs="Mulish"/>
                <w:sz w:val="20"/>
                <w:szCs w:val="20"/>
              </w:rPr>
              <w:t>• Entretenir des liens avec les autres</w:t>
            </w:r>
          </w:p>
          <w:p w14:paraId="4E9DA52E" w14:textId="77777777" w:rsidR="00B63CD6" w:rsidRDefault="001B31F4">
            <w:pPr>
              <w:rPr>
                <w:rFonts w:ascii="Mulish" w:eastAsia="Mulish" w:hAnsi="Mulish" w:cs="Mulish"/>
                <w:sz w:val="20"/>
                <w:szCs w:val="20"/>
              </w:rPr>
            </w:pPr>
            <w:r>
              <w:rPr>
                <w:rFonts w:ascii="Mulish" w:eastAsia="Mulish" w:hAnsi="Mulish" w:cs="Mulish"/>
                <w:sz w:val="20"/>
                <w:szCs w:val="20"/>
              </w:rPr>
              <w:t>• Prendre du temps pour vous</w:t>
            </w:r>
          </w:p>
          <w:p w14:paraId="4E9DA52F" w14:textId="77777777" w:rsidR="00B63CD6" w:rsidRDefault="001B31F4">
            <w:pPr>
              <w:rPr>
                <w:rFonts w:ascii="Mulish" w:eastAsia="Mulish" w:hAnsi="Mulish" w:cs="Mulish"/>
                <w:sz w:val="20"/>
                <w:szCs w:val="20"/>
              </w:rPr>
            </w:pPr>
            <w:r>
              <w:rPr>
                <w:rFonts w:ascii="Mulish" w:eastAsia="Mulish" w:hAnsi="Mulish" w:cs="Mulish"/>
                <w:sz w:val="20"/>
                <w:szCs w:val="20"/>
              </w:rPr>
              <w:t>• Vous confier à des membres de votre famille ou à des amis proches lorsque vous ressentez des émotions négatives</w:t>
            </w:r>
          </w:p>
          <w:p w14:paraId="4E9DA530" w14:textId="77777777" w:rsidR="00B63CD6" w:rsidRDefault="001B31F4">
            <w:pPr>
              <w:rPr>
                <w:rFonts w:ascii="Mulish" w:eastAsia="Mulish" w:hAnsi="Mulish" w:cs="Mulish"/>
                <w:sz w:val="20"/>
                <w:szCs w:val="20"/>
              </w:rPr>
            </w:pPr>
            <w:r>
              <w:rPr>
                <w:rFonts w:ascii="Mulish" w:eastAsia="Mulish" w:hAnsi="Mulish" w:cs="Mulish"/>
                <w:sz w:val="20"/>
                <w:szCs w:val="20"/>
              </w:rPr>
              <w:t>• Pratiquer des loisirs qui vous plaisent ou explorer de nouveaux centres d’intérêt/activités</w:t>
            </w:r>
          </w:p>
          <w:p w14:paraId="4E9DA531" w14:textId="77777777" w:rsidR="00B63CD6" w:rsidRDefault="001B31F4">
            <w:pPr>
              <w:rPr>
                <w:rFonts w:ascii="Mulish" w:eastAsia="Mulish" w:hAnsi="Mulish" w:cs="Mulish"/>
                <w:sz w:val="20"/>
                <w:szCs w:val="20"/>
              </w:rPr>
            </w:pPr>
            <w:r>
              <w:rPr>
                <w:rFonts w:ascii="Mulish" w:eastAsia="Mulish" w:hAnsi="Mulish" w:cs="Mulish"/>
                <w:sz w:val="20"/>
                <w:szCs w:val="20"/>
              </w:rPr>
              <w:t>• Pratiquer la pleine conscience</w:t>
            </w:r>
          </w:p>
          <w:p w14:paraId="4E9DA532" w14:textId="77777777" w:rsidR="00B63CD6" w:rsidRDefault="001B31F4">
            <w:pPr>
              <w:rPr>
                <w:rFonts w:ascii="Mulish" w:eastAsia="Mulish" w:hAnsi="Mulish" w:cs="Mulish"/>
                <w:sz w:val="20"/>
                <w:szCs w:val="20"/>
              </w:rPr>
            </w:pPr>
            <w:r>
              <w:rPr>
                <w:rFonts w:ascii="Mulish" w:eastAsia="Mulish" w:hAnsi="Mulish" w:cs="Mulish"/>
                <w:sz w:val="20"/>
                <w:szCs w:val="20"/>
              </w:rPr>
              <w:t>• Utiliser des techniques de relaxation</w:t>
            </w:r>
          </w:p>
          <w:p w14:paraId="4E9DA533" w14:textId="77777777" w:rsidR="00B63CD6" w:rsidRDefault="001B31F4">
            <w:pPr>
              <w:rPr>
                <w:rFonts w:ascii="Mulish" w:eastAsia="Mulish" w:hAnsi="Mulish" w:cs="Mulish"/>
                <w:sz w:val="20"/>
                <w:szCs w:val="20"/>
              </w:rPr>
            </w:pPr>
            <w:r>
              <w:rPr>
                <w:rFonts w:ascii="Mulish" w:eastAsia="Mulish" w:hAnsi="Mulish" w:cs="Mulish"/>
                <w:sz w:val="20"/>
                <w:szCs w:val="20"/>
              </w:rPr>
              <w:t>• Demander l’aide d’un professionnel, si necessaire</w:t>
            </w:r>
          </w:p>
          <w:p w14:paraId="4E9DA534" w14:textId="77777777" w:rsidR="00B63CD6" w:rsidRDefault="00B63CD6">
            <w:pPr>
              <w:rPr>
                <w:rFonts w:ascii="Mulish" w:eastAsia="Mulish" w:hAnsi="Mulish" w:cs="Mulish"/>
                <w:sz w:val="20"/>
                <w:szCs w:val="20"/>
              </w:rPr>
            </w:pPr>
          </w:p>
        </w:tc>
      </w:tr>
      <w:tr w:rsidR="00B63CD6" w14:paraId="4E9DA53A" w14:textId="77777777">
        <w:trPr>
          <w:trHeight w:val="300"/>
        </w:trPr>
        <w:tc>
          <w:tcPr>
            <w:tcW w:w="8742" w:type="dxa"/>
          </w:tcPr>
          <w:p w14:paraId="4E9DA536" w14:textId="77777777" w:rsidR="00B63CD6" w:rsidRDefault="001B31F4">
            <w:pPr>
              <w:rPr>
                <w:rFonts w:ascii="Mulish" w:eastAsia="Mulish" w:hAnsi="Mulish" w:cs="Mulish"/>
                <w:b/>
                <w:bCs/>
                <w:sz w:val="20"/>
                <w:szCs w:val="20"/>
              </w:rPr>
            </w:pPr>
            <w:r>
              <w:rPr>
                <w:rFonts w:ascii="Mulish" w:eastAsia="Mulish" w:hAnsi="Mulish" w:cs="Mulish"/>
                <w:b/>
                <w:bCs/>
                <w:sz w:val="20"/>
                <w:szCs w:val="20"/>
              </w:rPr>
              <w:t>En matière de santé sociale, il est recommandé de :</w:t>
            </w:r>
            <w:r>
              <w:rPr>
                <w:rFonts w:ascii="Times New Roman" w:eastAsia="Times New Roman" w:hAnsi="Times New Roman" w:cs="Times New Roman"/>
                <w:b/>
                <w:bCs/>
                <w:sz w:val="20"/>
                <w:szCs w:val="20"/>
              </w:rPr>
              <w:t> </w:t>
            </w:r>
          </w:p>
          <w:p w14:paraId="4E9DA537" w14:textId="77777777" w:rsidR="00B63CD6" w:rsidRDefault="001B31F4">
            <w:pPr>
              <w:rPr>
                <w:rFonts w:ascii="Mulish" w:eastAsia="Mulish" w:hAnsi="Mulish" w:cs="Mulish"/>
                <w:sz w:val="20"/>
                <w:szCs w:val="20"/>
              </w:rPr>
            </w:pPr>
            <w:r>
              <w:rPr>
                <w:rFonts w:ascii="Mulish" w:eastAsia="Mulish" w:hAnsi="Mulish" w:cs="Mulish"/>
                <w:sz w:val="20"/>
                <w:szCs w:val="20"/>
              </w:rPr>
              <w:t>• Discuter avec votre médecin des problèmes ou des questions eventuelles concernant la gestion de votre vie quotidienne: par exemple, le travail, les études, les relations, les finances, etc...</w:t>
            </w:r>
          </w:p>
          <w:p w14:paraId="4E9DA538" w14:textId="77777777" w:rsidR="00B63CD6" w:rsidRDefault="001B31F4">
            <w:pPr>
              <w:rPr>
                <w:rFonts w:ascii="Mulish" w:eastAsia="Mulish" w:hAnsi="Mulish" w:cs="Mulish"/>
                <w:sz w:val="20"/>
                <w:szCs w:val="20"/>
              </w:rPr>
            </w:pPr>
            <w:r>
              <w:rPr>
                <w:rFonts w:ascii="Mulish" w:eastAsia="Mulish" w:hAnsi="Mulish" w:cs="Mulish"/>
                <w:sz w:val="20"/>
                <w:szCs w:val="20"/>
              </w:rPr>
              <w:t>• Ne pas hésiter à communiquer vos besoins à vos proches</w:t>
            </w:r>
          </w:p>
          <w:p w14:paraId="4E9DA539" w14:textId="77777777" w:rsidR="00B63CD6" w:rsidRDefault="00B63CD6">
            <w:pPr>
              <w:rPr>
                <w:rFonts w:ascii="Mulish" w:eastAsia="Mulish" w:hAnsi="Mulish" w:cs="Mulish"/>
                <w:b/>
                <w:bCs/>
                <w:sz w:val="20"/>
                <w:szCs w:val="20"/>
              </w:rPr>
            </w:pPr>
          </w:p>
        </w:tc>
      </w:tr>
      <w:tr w:rsidR="00B63CD6" w14:paraId="4E9DA53C" w14:textId="77777777">
        <w:trPr>
          <w:trHeight w:val="300"/>
        </w:trPr>
        <w:tc>
          <w:tcPr>
            <w:tcW w:w="8742" w:type="dxa"/>
            <w:shd w:val="clear" w:color="auto" w:fill="0057A2"/>
          </w:tcPr>
          <w:p w14:paraId="4E9DA53B" w14:textId="77777777" w:rsidR="00B63CD6" w:rsidRDefault="001B31F4">
            <w:pPr>
              <w:rPr>
                <w:rFonts w:ascii="Mulish" w:eastAsia="Mulish" w:hAnsi="Mulish" w:cs="Mulish"/>
                <w:b/>
                <w:bCs/>
                <w:color w:val="FFFFFF"/>
                <w:sz w:val="20"/>
                <w:szCs w:val="20"/>
              </w:rPr>
            </w:pPr>
            <w:r>
              <w:rPr>
                <w:rFonts w:ascii="Mulish" w:eastAsia="Mulish" w:hAnsi="Mulish" w:cs="Mulish"/>
                <w:b/>
                <w:bCs/>
                <w:color w:val="FFFFFF"/>
                <w:sz w:val="20"/>
                <w:szCs w:val="20"/>
              </w:rPr>
              <w:t>5a. Espace réservé aux commentaires</w:t>
            </w:r>
          </w:p>
        </w:tc>
      </w:tr>
      <w:tr w:rsidR="00B63CD6" w14:paraId="4E9DA544" w14:textId="77777777">
        <w:trPr>
          <w:trHeight w:val="300"/>
        </w:trPr>
        <w:tc>
          <w:tcPr>
            <w:tcW w:w="8742" w:type="dxa"/>
          </w:tcPr>
          <w:p w14:paraId="4E9DA53D" w14:textId="77777777" w:rsidR="00B63CD6" w:rsidRDefault="001B31F4">
            <w:pPr>
              <w:rPr>
                <w:rFonts w:ascii="Mulish" w:eastAsia="Mulish" w:hAnsi="Mulish" w:cs="Mulish"/>
                <w:color w:val="808080"/>
                <w:sz w:val="20"/>
                <w:szCs w:val="20"/>
              </w:rPr>
            </w:pPr>
            <w:r>
              <w:rPr>
                <w:rFonts w:ascii="Mulish" w:eastAsia="Mulish" w:hAnsi="Mulish" w:cs="Mulish"/>
                <w:color w:val="808080"/>
                <w:sz w:val="20"/>
                <w:szCs w:val="20"/>
              </w:rPr>
              <w:t>Saisissez vos commentaires</w:t>
            </w:r>
          </w:p>
          <w:p w14:paraId="4E9DA53E" w14:textId="77777777" w:rsidR="00B63CD6" w:rsidRDefault="00B63CD6">
            <w:pPr>
              <w:rPr>
                <w:rFonts w:ascii="Mulish" w:eastAsia="Mulish" w:hAnsi="Mulish" w:cs="Mulish"/>
                <w:b/>
                <w:bCs/>
                <w:color w:val="808080"/>
                <w:sz w:val="20"/>
                <w:szCs w:val="20"/>
              </w:rPr>
            </w:pPr>
          </w:p>
          <w:p w14:paraId="4227D04B" w14:textId="77777777" w:rsidR="00260482" w:rsidRDefault="00260482">
            <w:pPr>
              <w:rPr>
                <w:rFonts w:ascii="Mulish" w:eastAsia="Mulish" w:hAnsi="Mulish" w:cs="Mulish"/>
                <w:b/>
                <w:bCs/>
                <w:color w:val="808080"/>
                <w:sz w:val="20"/>
                <w:szCs w:val="20"/>
              </w:rPr>
            </w:pPr>
          </w:p>
          <w:p w14:paraId="0C631BCA" w14:textId="77777777" w:rsidR="00260482" w:rsidRDefault="00260482">
            <w:pPr>
              <w:rPr>
                <w:rFonts w:ascii="Mulish" w:eastAsia="Mulish" w:hAnsi="Mulish" w:cs="Mulish"/>
                <w:b/>
                <w:bCs/>
                <w:color w:val="808080"/>
                <w:sz w:val="20"/>
                <w:szCs w:val="20"/>
              </w:rPr>
            </w:pPr>
          </w:p>
          <w:p w14:paraId="4E9DA53F" w14:textId="77777777" w:rsidR="00B63CD6" w:rsidRDefault="00B63CD6">
            <w:pPr>
              <w:rPr>
                <w:rFonts w:ascii="Mulish" w:eastAsia="Mulish" w:hAnsi="Mulish" w:cs="Mulish"/>
                <w:b/>
                <w:bCs/>
                <w:color w:val="808080"/>
                <w:sz w:val="20"/>
                <w:szCs w:val="20"/>
              </w:rPr>
            </w:pPr>
          </w:p>
          <w:p w14:paraId="4E9DA540" w14:textId="77777777" w:rsidR="00B63CD6" w:rsidRDefault="00B63CD6">
            <w:pPr>
              <w:rPr>
                <w:rFonts w:ascii="Mulish" w:eastAsia="Mulish" w:hAnsi="Mulish" w:cs="Mulish"/>
                <w:b/>
                <w:bCs/>
                <w:color w:val="808080"/>
                <w:sz w:val="20"/>
                <w:szCs w:val="20"/>
              </w:rPr>
            </w:pPr>
          </w:p>
          <w:p w14:paraId="4E9DA541" w14:textId="77777777" w:rsidR="00B63CD6" w:rsidRDefault="00B63CD6">
            <w:pPr>
              <w:rPr>
                <w:rFonts w:ascii="Mulish" w:eastAsia="Mulish" w:hAnsi="Mulish" w:cs="Mulish"/>
                <w:b/>
                <w:bCs/>
                <w:color w:val="808080"/>
                <w:sz w:val="20"/>
                <w:szCs w:val="20"/>
              </w:rPr>
            </w:pPr>
          </w:p>
          <w:p w14:paraId="4E9DA542" w14:textId="77777777" w:rsidR="00B63CD6" w:rsidRDefault="00B63CD6">
            <w:pPr>
              <w:rPr>
                <w:rFonts w:ascii="Mulish" w:eastAsia="Mulish" w:hAnsi="Mulish" w:cs="Mulish"/>
                <w:b/>
                <w:bCs/>
                <w:sz w:val="20"/>
                <w:szCs w:val="20"/>
              </w:rPr>
            </w:pPr>
          </w:p>
          <w:p w14:paraId="4E9DA543" w14:textId="77777777" w:rsidR="00B63CD6" w:rsidRDefault="00B63CD6">
            <w:pPr>
              <w:rPr>
                <w:rFonts w:ascii="Mulish" w:eastAsia="Mulish" w:hAnsi="Mulish" w:cs="Mulish"/>
                <w:b/>
                <w:bCs/>
                <w:sz w:val="20"/>
                <w:szCs w:val="20"/>
              </w:rPr>
            </w:pPr>
          </w:p>
        </w:tc>
      </w:tr>
    </w:tbl>
    <w:p w14:paraId="4E9DA545" w14:textId="77777777" w:rsidR="00B63CD6" w:rsidRDefault="00B63CD6">
      <w:pPr>
        <w:rPr>
          <w:rFonts w:ascii="Mulish" w:eastAsia="Mulish" w:hAnsi="Mulish" w:cs="Mulish"/>
        </w:rPr>
      </w:pPr>
    </w:p>
    <w:p w14:paraId="4E9DA546" w14:textId="77777777" w:rsidR="00B63CD6" w:rsidRDefault="00B63CD6">
      <w:pPr>
        <w:rPr>
          <w:rFonts w:ascii="Mulish" w:eastAsia="Mulish" w:hAnsi="Mulish" w:cs="Mulish"/>
        </w:rPr>
      </w:pPr>
    </w:p>
    <w:sectPr w:rsidR="00B63CD6">
      <w:headerReference w:type="default" r:id="rId14"/>
      <w:footerReference w:type="default" r:id="rId15"/>
      <w:headerReference w:type="first" r:id="rId16"/>
      <w:footerReference w:type="first" r:id="rId17"/>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C842D" w14:textId="77777777" w:rsidR="001B31F4" w:rsidRDefault="001B31F4">
      <w:pPr>
        <w:spacing w:after="0" w:line="240" w:lineRule="auto"/>
      </w:pPr>
      <w:r>
        <w:separator/>
      </w:r>
    </w:p>
  </w:endnote>
  <w:endnote w:type="continuationSeparator" w:id="0">
    <w:p w14:paraId="70B8DA1F" w14:textId="77777777" w:rsidR="001B31F4" w:rsidRDefault="001B3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58E15B97-2A88-4809-A4BA-7006323F0661}"/>
    <w:embedBold r:id="rId2" w:fontKey="{8E3AD19D-CF15-445D-8836-9612478C5C3A}"/>
    <w:embedItalic r:id="rId3" w:fontKey="{9F257BDF-0CD2-4746-B18B-D83B5A9E62D1}"/>
  </w:font>
  <w:font w:name="Play">
    <w:charset w:val="00"/>
    <w:family w:val="auto"/>
    <w:pitch w:val="default"/>
    <w:embedRegular r:id="rId4" w:fontKey="{95C059F5-66FA-419F-AD88-9A58CE74297F}"/>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C8C37A8C-C73A-4616-AEB2-574CD30B1C92}"/>
  </w:font>
  <w:font w:name="Mulish">
    <w:panose1 w:val="00000000000000000000"/>
    <w:charset w:val="00"/>
    <w:family w:val="auto"/>
    <w:pitch w:val="variable"/>
    <w:sig w:usb0="A00002FF" w:usb1="5000204B" w:usb2="00000000" w:usb3="00000000" w:csb0="00000197" w:csb1="00000000"/>
    <w:embedRegular r:id="rId6" w:fontKey="{9FB0F49C-168F-4F5D-B0C4-73401D17D9DF}"/>
    <w:embedBold r:id="rId7" w:fontKey="{2F7658C0-70A0-4F04-BFD2-3700DC214BDA}"/>
    <w:embedItalic r:id="rId8" w:fontKey="{88BCAFC6-E4C3-4873-9CD3-1FDF8ACAF4EC}"/>
  </w:font>
  <w:font w:name="Calibri">
    <w:panose1 w:val="020F0502020204030204"/>
    <w:charset w:val="00"/>
    <w:family w:val="swiss"/>
    <w:pitch w:val="variable"/>
    <w:sig w:usb0="E4002EFF" w:usb1="C200247B" w:usb2="00000009" w:usb3="00000000" w:csb0="000001FF" w:csb1="00000000"/>
    <w:embedRegular r:id="rId9" w:fontKey="{578F3476-5EE6-406D-AD82-CC56069EA5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DA55B" w14:textId="1E82882F" w:rsidR="00B63CD6" w:rsidRDefault="001B31F4">
    <w:pPr>
      <w:pBdr>
        <w:top w:val="nil"/>
        <w:left w:val="nil"/>
        <w:bottom w:val="nil"/>
        <w:right w:val="nil"/>
        <w:between w:val="nil"/>
      </w:pBdr>
      <w:tabs>
        <w:tab w:val="center" w:pos="4680"/>
        <w:tab w:val="right" w:pos="9360"/>
      </w:tabs>
      <w:spacing w:after="0" w:line="240" w:lineRule="auto"/>
      <w:jc w:val="right"/>
      <w:rPr>
        <w:rFonts w:ascii="Mulish" w:eastAsia="Mulish" w:hAnsi="Mulish" w:cs="Mulish"/>
        <w:color w:val="000000"/>
      </w:rPr>
    </w:pPr>
    <w:r>
      <w:rPr>
        <w:rFonts w:ascii="Mulish" w:eastAsia="Mulish" w:hAnsi="Mulish" w:cs="Mulish"/>
        <w:color w:val="000000"/>
      </w:rPr>
      <w:fldChar w:fldCharType="begin"/>
    </w:r>
    <w:r>
      <w:rPr>
        <w:rFonts w:ascii="Mulish" w:eastAsia="Mulish" w:hAnsi="Mulish" w:cs="Mulish"/>
        <w:color w:val="000000"/>
      </w:rPr>
      <w:instrText>PAGE</w:instrText>
    </w:r>
    <w:r>
      <w:rPr>
        <w:rFonts w:ascii="Mulish" w:eastAsia="Mulish" w:hAnsi="Mulish" w:cs="Mulish"/>
        <w:color w:val="000000"/>
      </w:rPr>
      <w:fldChar w:fldCharType="separate"/>
    </w:r>
    <w:r w:rsidR="00260482">
      <w:rPr>
        <w:rFonts w:ascii="Mulish" w:eastAsia="Mulish" w:hAnsi="Mulish" w:cs="Mulish"/>
        <w:noProof/>
        <w:color w:val="000000"/>
      </w:rPr>
      <w:t>1</w:t>
    </w:r>
    <w:r>
      <w:rPr>
        <w:rFonts w:ascii="Mulish" w:eastAsia="Mulish" w:hAnsi="Mulish" w:cs="Mulish"/>
        <w:color w:val="000000"/>
      </w:rPr>
      <w:fldChar w:fldCharType="end"/>
    </w:r>
  </w:p>
  <w:p w14:paraId="4E9DA55C" w14:textId="77777777" w:rsidR="00B63CD6" w:rsidRDefault="001B31F4">
    <w:pPr>
      <w:pBdr>
        <w:top w:val="nil"/>
        <w:left w:val="nil"/>
        <w:bottom w:val="nil"/>
        <w:right w:val="nil"/>
        <w:between w:val="nil"/>
      </w:pBdr>
      <w:tabs>
        <w:tab w:val="center" w:pos="4680"/>
        <w:tab w:val="right" w:pos="9360"/>
      </w:tabs>
      <w:spacing w:after="0" w:line="240" w:lineRule="auto"/>
      <w:rPr>
        <w:rFonts w:ascii="Mulish" w:eastAsia="Mulish" w:hAnsi="Mulish" w:cs="Mulish"/>
        <w:color w:val="000000"/>
        <w:sz w:val="16"/>
        <w:szCs w:val="16"/>
      </w:rPr>
    </w:pPr>
    <w:r>
      <w:rPr>
        <w:rFonts w:ascii="Mulish" w:eastAsia="Mulish" w:hAnsi="Mulish" w:cs="Mulish"/>
        <w:color w:val="000000"/>
        <w:sz w:val="16"/>
        <w:szCs w:val="16"/>
      </w:rPr>
      <w:t>Date d'achèvement : ................................................................Par :..............................................................................................</w:t>
    </w:r>
  </w:p>
  <w:p w14:paraId="4E9DA55D" w14:textId="77777777" w:rsidR="00B63CD6" w:rsidRDefault="00B63CD6">
    <w:pPr>
      <w:pBdr>
        <w:top w:val="nil"/>
        <w:left w:val="nil"/>
        <w:bottom w:val="nil"/>
        <w:right w:val="nil"/>
        <w:between w:val="nil"/>
      </w:pBdr>
      <w:tabs>
        <w:tab w:val="center" w:pos="4680"/>
        <w:tab w:val="right" w:pos="9360"/>
      </w:tabs>
      <w:spacing w:after="0" w:line="240" w:lineRule="auto"/>
      <w:rPr>
        <w:rFonts w:ascii="Mulish" w:eastAsia="Mulish" w:hAnsi="Mulish" w:cs="Mulish"/>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DA565" w14:textId="77777777" w:rsidR="00B63CD6" w:rsidRDefault="00B63CD6">
    <w:pPr>
      <w:widowControl w:val="0"/>
      <w:pBdr>
        <w:top w:val="nil"/>
        <w:left w:val="nil"/>
        <w:bottom w:val="nil"/>
        <w:right w:val="nil"/>
        <w:between w:val="nil"/>
      </w:pBdr>
      <w:spacing w:after="0" w:line="276" w:lineRule="auto"/>
      <w:rPr>
        <w:color w:val="000000"/>
        <w:sz w:val="16"/>
        <w:szCs w:val="16"/>
      </w:rPr>
    </w:pPr>
  </w:p>
  <w:tbl>
    <w:tblPr>
      <w:tblStyle w:val="a7"/>
      <w:tblW w:w="9015" w:type="dxa"/>
      <w:tblInd w:w="0" w:type="dxa"/>
      <w:tblLayout w:type="fixed"/>
      <w:tblLook w:val="0600" w:firstRow="0" w:lastRow="0" w:firstColumn="0" w:lastColumn="0" w:noHBand="1" w:noVBand="1"/>
    </w:tblPr>
    <w:tblGrid>
      <w:gridCol w:w="3005"/>
      <w:gridCol w:w="3005"/>
      <w:gridCol w:w="3005"/>
    </w:tblGrid>
    <w:tr w:rsidR="00B63CD6" w14:paraId="4E9DA569" w14:textId="77777777">
      <w:trPr>
        <w:trHeight w:val="300"/>
      </w:trPr>
      <w:tc>
        <w:tcPr>
          <w:tcW w:w="3005" w:type="dxa"/>
        </w:tcPr>
        <w:p w14:paraId="4E9DA566" w14:textId="77777777" w:rsidR="00B63CD6" w:rsidRDefault="00B63CD6">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4E9DA567" w14:textId="77777777" w:rsidR="00B63CD6" w:rsidRDefault="00B63CD6">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4E9DA568" w14:textId="77777777" w:rsidR="00B63CD6" w:rsidRDefault="00B63CD6">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E9DA56A" w14:textId="77777777" w:rsidR="00B63CD6" w:rsidRDefault="001B31F4">
    <w:pPr>
      <w:pBdr>
        <w:top w:val="nil"/>
        <w:left w:val="nil"/>
        <w:bottom w:val="nil"/>
        <w:right w:val="nil"/>
        <w:between w:val="nil"/>
      </w:pBdr>
      <w:tabs>
        <w:tab w:val="center" w:pos="4680"/>
        <w:tab w:val="right" w:pos="9360"/>
      </w:tabs>
      <w:spacing w:after="0" w:line="240" w:lineRule="auto"/>
      <w:rPr>
        <w:color w:val="000000"/>
      </w:rPr>
    </w:pPr>
    <w:r>
      <w:rPr>
        <w:color w:val="000000"/>
      </w:rPr>
      <w:t xml:space="preserve">Date </w:t>
    </w:r>
    <w:r>
      <w:rPr>
        <w:color w:val="000000"/>
      </w:rPr>
      <w:t>of 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7FEDF" w14:textId="77777777" w:rsidR="001B31F4" w:rsidRDefault="001B31F4">
      <w:pPr>
        <w:spacing w:after="0" w:line="240" w:lineRule="auto"/>
      </w:pPr>
      <w:r>
        <w:separator/>
      </w:r>
    </w:p>
  </w:footnote>
  <w:footnote w:type="continuationSeparator" w:id="0">
    <w:p w14:paraId="37E09A9E" w14:textId="77777777" w:rsidR="001B31F4" w:rsidRDefault="001B31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DA555" w14:textId="77777777" w:rsidR="00B63CD6" w:rsidRDefault="001B31F4">
    <w:pPr>
      <w:widowControl w:val="0"/>
      <w:pBdr>
        <w:top w:val="nil"/>
        <w:left w:val="nil"/>
        <w:bottom w:val="nil"/>
        <w:right w:val="nil"/>
        <w:between w:val="nil"/>
      </w:pBdr>
      <w:spacing w:after="0" w:line="276" w:lineRule="auto"/>
      <w:rPr>
        <w:rFonts w:ascii="Mulish" w:eastAsia="Mulish" w:hAnsi="Mulish" w:cs="Mulish"/>
      </w:rPr>
    </w:pPr>
    <w:r>
      <w:rPr>
        <w:noProof/>
      </w:rPr>
      <mc:AlternateContent>
        <mc:Choice Requires="wps">
          <w:drawing>
            <wp:anchor distT="0" distB="0" distL="114300" distR="114300" simplePos="0" relativeHeight="251658240" behindDoc="0" locked="0" layoutInCell="1" hidden="0" allowOverlap="1" wp14:anchorId="4E9DA56B" wp14:editId="4E9DA56C">
              <wp:simplePos x="0" y="0"/>
              <wp:positionH relativeFrom="column">
                <wp:posOffset>-952499</wp:posOffset>
              </wp:positionH>
              <wp:positionV relativeFrom="paragraph">
                <wp:posOffset>-449579</wp:posOffset>
              </wp:positionV>
              <wp:extent cx="0" cy="76200"/>
              <wp:effectExtent l="0" t="0" r="0" b="0"/>
              <wp:wrapNone/>
              <wp:docPr id="1762795192" name="Rechte verbindingslijn met pijl 1762795192"/>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-952499</wp:posOffset>
              </wp:positionH>
              <wp:positionV relativeFrom="paragraph">
                <wp:posOffset>-449579</wp:posOffset>
              </wp:positionV>
              <wp:extent cx="0" cy="76200"/>
              <wp:effectExtent b="0" l="0" r="0" t="0"/>
              <wp:wrapNone/>
              <wp:docPr id="176279519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4E9DA56D" wp14:editId="4E9DA56E">
              <wp:simplePos x="0" y="0"/>
              <wp:positionH relativeFrom="column">
                <wp:posOffset>-920586</wp:posOffset>
              </wp:positionH>
              <wp:positionV relativeFrom="paragraph">
                <wp:posOffset>-371474</wp:posOffset>
              </wp:positionV>
              <wp:extent cx="0" cy="76200"/>
              <wp:effectExtent l="0" t="0" r="0" b="0"/>
              <wp:wrapNone/>
              <wp:docPr id="1762795189" name="Rechte verbindingslijn met pijl 1762795189"/>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-920586</wp:posOffset>
              </wp:positionH>
              <wp:positionV relativeFrom="paragraph">
                <wp:posOffset>-371474</wp:posOffset>
              </wp:positionV>
              <wp:extent cx="0" cy="76200"/>
              <wp:effectExtent b="0" l="0" r="0" t="0"/>
              <wp:wrapNone/>
              <wp:docPr id="176279518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p>
  <w:tbl>
    <w:tblPr>
      <w:tblStyle w:val="a5"/>
      <w:tblW w:w="9015" w:type="dxa"/>
      <w:tblInd w:w="0" w:type="dxa"/>
      <w:tblLayout w:type="fixed"/>
      <w:tblLook w:val="0600" w:firstRow="0" w:lastRow="0" w:firstColumn="0" w:lastColumn="0" w:noHBand="1" w:noVBand="1"/>
    </w:tblPr>
    <w:tblGrid>
      <w:gridCol w:w="3005"/>
      <w:gridCol w:w="3005"/>
      <w:gridCol w:w="3005"/>
    </w:tblGrid>
    <w:tr w:rsidR="00B63CD6" w14:paraId="4E9DA559" w14:textId="77777777">
      <w:trPr>
        <w:trHeight w:val="300"/>
      </w:trPr>
      <w:tc>
        <w:tcPr>
          <w:tcW w:w="3005" w:type="dxa"/>
        </w:tcPr>
        <w:p w14:paraId="4E9DA556" w14:textId="77777777" w:rsidR="00B63CD6" w:rsidRDefault="00B63CD6">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4E9DA557" w14:textId="77777777" w:rsidR="00B63CD6" w:rsidRDefault="00B63CD6">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4E9DA558" w14:textId="77777777" w:rsidR="00B63CD6" w:rsidRDefault="00B63CD6">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E9DA55A" w14:textId="77777777" w:rsidR="00B63CD6" w:rsidRDefault="00B63CD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DA55E" w14:textId="77777777" w:rsidR="00B63CD6" w:rsidRDefault="001B31F4">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60288" behindDoc="1" locked="0" layoutInCell="1" hidden="0" allowOverlap="1" wp14:anchorId="4E9DA56F" wp14:editId="4E9DA570">
              <wp:simplePos x="0" y="0"/>
              <wp:positionH relativeFrom="column">
                <wp:posOffset>5113338</wp:posOffset>
              </wp:positionH>
              <wp:positionV relativeFrom="paragraph">
                <wp:posOffset>-175576</wp:posOffset>
              </wp:positionV>
              <wp:extent cx="809625" cy="714375"/>
              <wp:effectExtent l="0" t="0" r="0" b="0"/>
              <wp:wrapNone/>
              <wp:docPr id="1762795191" name="Rechthoek 1762795191"/>
              <wp:cNvGraphicFramePr/>
              <a:graphic xmlns:a="http://schemas.openxmlformats.org/drawingml/2006/main">
                <a:graphicData uri="http://schemas.microsoft.com/office/word/2010/wordprocessingShape">
                  <wps:wsp>
                    <wps:cNvSpPr/>
                    <wps:spPr>
                      <a:xfrm>
                        <a:off x="4945950" y="3427575"/>
                        <a:ext cx="800100" cy="704850"/>
                      </a:xfrm>
                      <a:prstGeom prst="rect">
                        <a:avLst/>
                      </a:prstGeom>
                      <a:solidFill>
                        <a:srgbClr val="FFFFFF"/>
                      </a:solidFill>
                      <a:ln w="9525" cap="flat" cmpd="sng">
                        <a:solidFill>
                          <a:srgbClr val="000000"/>
                        </a:solidFill>
                        <a:prstDash val="dash"/>
                        <a:miter lim="8000"/>
                        <a:headEnd type="none" w="sm" len="sm"/>
                        <a:tailEnd type="none" w="sm" len="sm"/>
                      </a:ln>
                    </wps:spPr>
                    <wps:txbx>
                      <w:txbxContent>
                        <w:p w14:paraId="4E9DA573" w14:textId="77777777" w:rsidR="00B63CD6" w:rsidRDefault="001B31F4">
                          <w:pPr>
                            <w:spacing w:line="258" w:lineRule="auto"/>
                            <w:textDirection w:val="btLr"/>
                          </w:pPr>
                          <w:r>
                            <w:rPr>
                              <w:color w:val="000000"/>
                              <w:sz w:val="20"/>
                            </w:rPr>
                            <w:t>Clinic logo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5113338</wp:posOffset>
              </wp:positionH>
              <wp:positionV relativeFrom="paragraph">
                <wp:posOffset>-175576</wp:posOffset>
              </wp:positionV>
              <wp:extent cx="809625" cy="714375"/>
              <wp:effectExtent b="0" l="0" r="0" t="0"/>
              <wp:wrapNone/>
              <wp:docPr id="176279519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809625" cy="714375"/>
                      </a:xfrm>
                      <a:prstGeom prst="rect"/>
                      <a:ln/>
                    </pic:spPr>
                  </pic:pic>
                </a:graphicData>
              </a:graphic>
            </wp:anchor>
          </w:drawing>
        </mc:Fallback>
      </mc:AlternateContent>
    </w:r>
  </w:p>
  <w:p w14:paraId="4E9DA55F" w14:textId="77777777" w:rsidR="00B63CD6" w:rsidRDefault="00B63CD6">
    <w:pPr>
      <w:pBdr>
        <w:top w:val="nil"/>
        <w:left w:val="nil"/>
        <w:bottom w:val="nil"/>
        <w:right w:val="nil"/>
        <w:between w:val="nil"/>
      </w:pBdr>
      <w:tabs>
        <w:tab w:val="center" w:pos="4680"/>
        <w:tab w:val="right" w:pos="9360"/>
      </w:tabs>
      <w:spacing w:after="0" w:line="240" w:lineRule="auto"/>
      <w:rPr>
        <w:color w:val="000000"/>
      </w:rPr>
    </w:pPr>
  </w:p>
  <w:tbl>
    <w:tblPr>
      <w:tblStyle w:val="a6"/>
      <w:tblW w:w="9015" w:type="dxa"/>
      <w:tblInd w:w="0" w:type="dxa"/>
      <w:tblLayout w:type="fixed"/>
      <w:tblLook w:val="0600" w:firstRow="0" w:lastRow="0" w:firstColumn="0" w:lastColumn="0" w:noHBand="1" w:noVBand="1"/>
    </w:tblPr>
    <w:tblGrid>
      <w:gridCol w:w="3005"/>
      <w:gridCol w:w="3005"/>
      <w:gridCol w:w="3005"/>
    </w:tblGrid>
    <w:tr w:rsidR="00B63CD6" w14:paraId="4E9DA563" w14:textId="77777777">
      <w:trPr>
        <w:trHeight w:val="300"/>
      </w:trPr>
      <w:tc>
        <w:tcPr>
          <w:tcW w:w="3005" w:type="dxa"/>
        </w:tcPr>
        <w:p w14:paraId="4E9DA560" w14:textId="77777777" w:rsidR="00B63CD6" w:rsidRDefault="00B63CD6">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4E9DA561" w14:textId="77777777" w:rsidR="00B63CD6" w:rsidRDefault="00B63CD6">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4E9DA562" w14:textId="77777777" w:rsidR="00B63CD6" w:rsidRDefault="00B63CD6">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E9DA564" w14:textId="77777777" w:rsidR="00B63CD6" w:rsidRDefault="00B63CD6">
    <w:pPr>
      <w:widowControl w:val="0"/>
      <w:pBdr>
        <w:top w:val="nil"/>
        <w:left w:val="nil"/>
        <w:bottom w:val="nil"/>
        <w:right w:val="nil"/>
        <w:between w:val="nil"/>
      </w:pBdr>
      <w:spacing w:after="0"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C51F8"/>
    <w:multiLevelType w:val="multilevel"/>
    <w:tmpl w:val="E01C0C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09963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CD6"/>
    <w:rsid w:val="000D68EA"/>
    <w:rsid w:val="001B31F4"/>
    <w:rsid w:val="00260482"/>
    <w:rsid w:val="00B63C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DA417"/>
  <w15:docId w15:val="{189A5C1B-8002-4A2E-876B-FB8074A6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t-BR"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paragraph" w:styleId="Kop7">
    <w:name w:val="heading 7"/>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character" w:customStyle="1" w:styleId="Kop1Char">
    <w:name w:val="Kop 1 Char"/>
    <w:basedOn w:val="Standaardalinea-lettertype"/>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character" w:customStyle="1" w:styleId="TitelChar">
    <w:name w:val="Titel Char"/>
    <w:basedOn w:val="Standaardalinea-lettertype"/>
    <w:uiPriority w:val="10"/>
    <w:rsid w:val="007438D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438D0"/>
    <w:rPr>
      <w:rFonts w:eastAsiaTheme="majorEastAsia" w:cstheme="majorBidi"/>
      <w:color w:val="595959" w:themeColor="text1" w:themeTint="A6"/>
      <w:spacing w:val="15"/>
      <w:sz w:val="28"/>
      <w:szCs w:val="28"/>
    </w:rPr>
  </w:style>
  <w:style w:type="paragraph" w:styleId="Citaat">
    <w:name w:val="Quote"/>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uiPriority w:val="99"/>
    <w:unhideWhenUsed/>
    <w:rsid w:val="4B82BDFF"/>
    <w:pPr>
      <w:tabs>
        <w:tab w:val="center" w:pos="4680"/>
        <w:tab w:val="right" w:pos="9360"/>
      </w:tabs>
      <w:spacing w:after="0" w:line="240" w:lineRule="auto"/>
    </w:pPr>
  </w:style>
  <w:style w:type="paragraph" w:styleId="Voettekst">
    <w:name w:val="footer"/>
    <w:link w:val="VoettekstChar"/>
    <w:uiPriority w:val="99"/>
    <w:unhideWhenUsed/>
    <w:rsid w:val="4B82BDFF"/>
    <w:pPr>
      <w:tabs>
        <w:tab w:val="center" w:pos="4680"/>
        <w:tab w:val="right" w:pos="9360"/>
      </w:tabs>
      <w:spacing w:after="0" w:line="240" w:lineRule="auto"/>
    </w:pPr>
  </w:style>
  <w:style w:type="paragraph" w:styleId="Normaalweb">
    <w:name w:val="Normal (Web)"/>
    <w:uiPriority w:val="99"/>
    <w:semiHidden/>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character" w:styleId="Verwijzingopmerking">
    <w:name w:val="annotation reference"/>
    <w:basedOn w:val="Standaardalinea-lettertype"/>
    <w:uiPriority w:val="99"/>
    <w:semiHidden/>
    <w:unhideWhenUsed/>
    <w:rsid w:val="00BB13E5"/>
    <w:rPr>
      <w:sz w:val="16"/>
      <w:szCs w:val="16"/>
    </w:rPr>
  </w:style>
  <w:style w:type="paragraph" w:styleId="Tekstopmerking">
    <w:name w:val="annotation text"/>
    <w:link w:val="TekstopmerkingChar"/>
    <w:uiPriority w:val="99"/>
    <w:unhideWhenUsed/>
    <w:rsid w:val="00BB13E5"/>
    <w:pPr>
      <w:spacing w:line="240" w:lineRule="auto"/>
    </w:pPr>
    <w:rPr>
      <w:sz w:val="20"/>
      <w:szCs w:val="20"/>
    </w:rPr>
  </w:style>
  <w:style w:type="character" w:customStyle="1" w:styleId="TekstopmerkingChar">
    <w:name w:val="Tekst opmerking Char"/>
    <w:basedOn w:val="Standaardalinea-lettertype"/>
    <w:link w:val="Tekstopmerking"/>
    <w:uiPriority w:val="99"/>
    <w:rsid w:val="00BB13E5"/>
    <w:rPr>
      <w:sz w:val="20"/>
      <w:szCs w:val="20"/>
    </w:rPr>
  </w:style>
  <w:style w:type="paragraph" w:styleId="Onderwerpvanopmerking">
    <w:name w:val="annotation subject"/>
    <w:basedOn w:val="Tekstopmerking"/>
    <w:next w:val="Tekstopmerking"/>
    <w:link w:val="OnderwerpvanopmerkingChar"/>
    <w:uiPriority w:val="99"/>
    <w:semiHidden/>
    <w:unhideWhenUsed/>
    <w:rsid w:val="00BB13E5"/>
    <w:rPr>
      <w:b/>
      <w:bCs/>
    </w:rPr>
  </w:style>
  <w:style w:type="character" w:customStyle="1" w:styleId="OnderwerpvanopmerkingChar">
    <w:name w:val="Onderwerp van opmerking Char"/>
    <w:basedOn w:val="TekstopmerkingChar"/>
    <w:link w:val="Onderwerpvanopmerking"/>
    <w:uiPriority w:val="99"/>
    <w:semiHidden/>
    <w:rsid w:val="00BB13E5"/>
    <w:rPr>
      <w:b/>
      <w:bCs/>
      <w:sz w:val="20"/>
      <w:szCs w:val="20"/>
    </w:rPr>
  </w:style>
  <w:style w:type="table" w:styleId="Onopgemaaktetabel4">
    <w:name w:val="Plain Table 4"/>
    <w:basedOn w:val="Standaardtabel"/>
    <w:uiPriority w:val="44"/>
    <w:rsid w:val="00FD48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e">
    <w:name w:val="Revision"/>
    <w:hidden/>
    <w:uiPriority w:val="99"/>
    <w:semiHidden/>
    <w:rsid w:val="009872E3"/>
    <w:pPr>
      <w:spacing w:after="0" w:line="240" w:lineRule="auto"/>
    </w:pPr>
  </w:style>
  <w:style w:type="character" w:styleId="Onopgelostemelding">
    <w:name w:val="Unresolved Mention"/>
    <w:basedOn w:val="Standaardalinea-lettertype"/>
    <w:uiPriority w:val="99"/>
    <w:semiHidden/>
    <w:unhideWhenUsed/>
    <w:rsid w:val="00A20EA3"/>
    <w:rPr>
      <w:color w:val="605E5C"/>
      <w:shd w:val="clear" w:color="auto" w:fill="E1DFDD"/>
    </w:rPr>
  </w:style>
  <w:style w:type="paragraph" w:styleId="Ondertitel">
    <w:name w:val="Subtitle"/>
    <w:basedOn w:val="Standaard"/>
    <w:next w:val="Standaard"/>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ancare.eu/plain-language-summar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ncare.eu/pancarefollowup-care-intervention-replication-manual/survivorship-care-plan-templat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9.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fGxnVnuebZKDRJ2gI8JGw5Eudw==">CgMxLjA4AHIhMVU0SkJTOVd0MkpUVzFQdUI2Wmh3Tm5tYWQ3WTFJUllG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1407</Words>
  <Characters>7744</Characters>
  <Application>Microsoft Office Word</Application>
  <DocSecurity>0</DocSecurity>
  <Lines>64</Lines>
  <Paragraphs>18</Paragraphs>
  <ScaleCrop>false</ScaleCrop>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Jikke Wams</dc:creator>
  <cp:lastModifiedBy>Jaap den Hartogh</cp:lastModifiedBy>
  <cp:revision>2</cp:revision>
  <dcterms:created xsi:type="dcterms:W3CDTF">2026-05-07T03:19:00Z</dcterms:created>
  <dcterms:modified xsi:type="dcterms:W3CDTF">2026-09-11T11:59:00Z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