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2D6C4" w14:textId="77777777" w:rsidR="005D3C15" w:rsidRDefault="003463D5">
      <w:pPr>
        <w:tabs>
          <w:tab w:val="center" w:pos="4583"/>
          <w:tab w:val="right" w:pos="9026"/>
        </w:tabs>
        <w:spacing w:line="240" w:lineRule="auto"/>
        <w:ind w:left="141"/>
        <w:rPr>
          <w:rFonts w:ascii="Mulish" w:eastAsia="Mulish" w:hAnsi="Mulish" w:cs="Mulish"/>
          <w:b/>
          <w:bCs/>
          <w:color w:val="215AB9"/>
          <w:sz w:val="74"/>
          <w:szCs w:val="74"/>
        </w:rPr>
      </w:pPr>
      <w:r>
        <w:rPr>
          <w:rFonts w:ascii="Mulish" w:eastAsia="Mulish" w:hAnsi="Mulish" w:cs="Mulish"/>
          <w:b/>
          <w:bCs/>
          <w:color w:val="215AB9"/>
          <w:sz w:val="74"/>
          <w:szCs w:val="74"/>
        </w:rPr>
        <w:tab/>
      </w:r>
      <w:r>
        <w:rPr>
          <w:rFonts w:ascii="Mulish" w:eastAsia="Mulish" w:hAnsi="Mulish" w:cs="Mulish"/>
          <w:b/>
          <w:bCs/>
          <w:color w:val="215AB9"/>
          <w:sz w:val="74"/>
          <w:szCs w:val="74"/>
        </w:rPr>
        <w:tab/>
      </w:r>
      <w:r>
        <w:rPr>
          <w:noProof/>
        </w:rPr>
        <w:drawing>
          <wp:anchor distT="0" distB="0" distL="0" distR="0" simplePos="0" relativeHeight="251658240" behindDoc="1" locked="0" layoutInCell="1" hidden="0" allowOverlap="1" wp14:anchorId="3502D805" wp14:editId="3502D806">
            <wp:simplePos x="0" y="0"/>
            <wp:positionH relativeFrom="column">
              <wp:posOffset>70343</wp:posOffset>
            </wp:positionH>
            <wp:positionV relativeFrom="paragraph">
              <wp:posOffset>-712469</wp:posOffset>
            </wp:positionV>
            <wp:extent cx="952500" cy="714745"/>
            <wp:effectExtent l="0" t="0" r="0" b="0"/>
            <wp:wrapNone/>
            <wp:docPr id="17627951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52500" cy="714745"/>
                    </a:xfrm>
                    <a:prstGeom prst="rect">
                      <a:avLst/>
                    </a:prstGeom>
                    <a:ln/>
                  </pic:spPr>
                </pic:pic>
              </a:graphicData>
            </a:graphic>
          </wp:anchor>
        </w:drawing>
      </w:r>
      <w:r>
        <w:rPr>
          <w:noProof/>
        </w:rPr>
        <w:drawing>
          <wp:anchor distT="0" distB="0" distL="0" distR="0" simplePos="0" relativeHeight="251659264" behindDoc="1" locked="0" layoutInCell="1" hidden="0" allowOverlap="1" wp14:anchorId="3502D807" wp14:editId="3502D808">
            <wp:simplePos x="0" y="0"/>
            <wp:positionH relativeFrom="column">
              <wp:posOffset>2450465</wp:posOffset>
            </wp:positionH>
            <wp:positionV relativeFrom="paragraph">
              <wp:posOffset>-401319</wp:posOffset>
            </wp:positionV>
            <wp:extent cx="1200252" cy="403719"/>
            <wp:effectExtent l="0" t="0" r="0" b="0"/>
            <wp:wrapNone/>
            <wp:docPr id="17627951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200252" cy="403719"/>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3502D809" wp14:editId="3502D80A">
                <wp:simplePos x="0" y="0"/>
                <wp:positionH relativeFrom="column">
                  <wp:posOffset>5481333</wp:posOffset>
                </wp:positionH>
                <wp:positionV relativeFrom="paragraph">
                  <wp:posOffset>-663978</wp:posOffset>
                </wp:positionV>
                <wp:extent cx="749903" cy="613941"/>
                <wp:effectExtent l="0" t="0" r="0" b="0"/>
                <wp:wrapNone/>
                <wp:docPr id="1762795190" name="Rechthoek 1762795190"/>
                <wp:cNvGraphicFramePr/>
                <a:graphic xmlns:a="http://schemas.openxmlformats.org/drawingml/2006/main">
                  <a:graphicData uri="http://schemas.microsoft.com/office/word/2010/wordprocessingShape">
                    <wps:wsp>
                      <wps:cNvSpPr/>
                      <wps:spPr>
                        <a:xfrm>
                          <a:off x="4975811" y="3477792"/>
                          <a:ext cx="740378" cy="604416"/>
                        </a:xfrm>
                        <a:prstGeom prst="rect">
                          <a:avLst/>
                        </a:prstGeom>
                        <a:noFill/>
                        <a:ln w="9525" cap="flat" cmpd="sng">
                          <a:solidFill>
                            <a:srgbClr val="7F7F7F"/>
                          </a:solidFill>
                          <a:prstDash val="dash"/>
                          <a:miter lim="8000"/>
                          <a:headEnd type="none" w="sm" len="sm"/>
                          <a:tailEnd type="none" w="sm" len="sm"/>
                        </a:ln>
                      </wps:spPr>
                      <wps:txbx>
                        <w:txbxContent>
                          <w:p w14:paraId="3502D831" w14:textId="77777777" w:rsidR="005D3C15" w:rsidRDefault="003463D5">
                            <w:pPr>
                              <w:spacing w:line="258" w:lineRule="auto"/>
                              <w:textDirection w:val="btLr"/>
                            </w:pPr>
                            <w:r>
                              <w:rPr>
                                <w:i/>
                                <w:color w:val="000000"/>
                                <w:sz w:val="18"/>
                              </w:rPr>
                              <w:t>Clinic logo</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5481333</wp:posOffset>
                </wp:positionH>
                <wp:positionV relativeFrom="paragraph">
                  <wp:posOffset>-663978</wp:posOffset>
                </wp:positionV>
                <wp:extent cx="749903" cy="613941"/>
                <wp:effectExtent b="0" l="0" r="0" t="0"/>
                <wp:wrapNone/>
                <wp:docPr id="1762795190"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49903" cy="613941"/>
                        </a:xfrm>
                        <a:prstGeom prst="rect"/>
                        <a:ln/>
                      </pic:spPr>
                    </pic:pic>
                  </a:graphicData>
                </a:graphic>
              </wp:anchor>
            </w:drawing>
          </mc:Fallback>
        </mc:AlternateContent>
      </w:r>
      <w:r>
        <w:rPr>
          <w:noProof/>
        </w:rPr>
        <mc:AlternateContent>
          <mc:Choice Requires="wps">
            <w:drawing>
              <wp:anchor distT="45720" distB="45720" distL="114300" distR="114300" simplePos="0" relativeHeight="251661312" behindDoc="0" locked="0" layoutInCell="1" hidden="0" allowOverlap="1" wp14:anchorId="3502D80B" wp14:editId="3502D80C">
                <wp:simplePos x="0" y="0"/>
                <wp:positionH relativeFrom="column">
                  <wp:posOffset>1868488</wp:posOffset>
                </wp:positionH>
                <wp:positionV relativeFrom="paragraph">
                  <wp:posOffset>-713421</wp:posOffset>
                </wp:positionV>
                <wp:extent cx="2370455" cy="192405"/>
                <wp:effectExtent l="0" t="0" r="0" b="0"/>
                <wp:wrapNone/>
                <wp:docPr id="1762795187" name="Rechthoek 1762795187"/>
                <wp:cNvGraphicFramePr/>
                <a:graphic xmlns:a="http://schemas.openxmlformats.org/drawingml/2006/main">
                  <a:graphicData uri="http://schemas.microsoft.com/office/word/2010/wordprocessingShape">
                    <wps:wsp>
                      <wps:cNvSpPr/>
                      <wps:spPr>
                        <a:xfrm>
                          <a:off x="4165535" y="3688560"/>
                          <a:ext cx="2360930" cy="182880"/>
                        </a:xfrm>
                        <a:prstGeom prst="rect">
                          <a:avLst/>
                        </a:prstGeom>
                        <a:solidFill>
                          <a:srgbClr val="FFFFFF"/>
                        </a:solidFill>
                        <a:ln>
                          <a:noFill/>
                        </a:ln>
                      </wps:spPr>
                      <wps:txbx>
                        <w:txbxContent>
                          <w:p w14:paraId="3502D832" w14:textId="77777777" w:rsidR="005D3C15" w:rsidRPr="003C679D" w:rsidRDefault="003463D5">
                            <w:pPr>
                              <w:spacing w:line="258" w:lineRule="auto"/>
                              <w:jc w:val="center"/>
                              <w:textDirection w:val="btLr"/>
                              <w:rPr>
                                <w:lang w:val="en-US"/>
                              </w:rPr>
                            </w:pPr>
                            <w:r w:rsidRPr="003C679D">
                              <w:rPr>
                                <w:rFonts w:ascii="Calibri" w:eastAsia="Calibri" w:hAnsi="Calibri" w:cs="Calibri"/>
                                <w:color w:val="000000"/>
                                <w:sz w:val="12"/>
                                <w:lang w:val="en-US"/>
                              </w:rPr>
                              <w:t>This Care Plan is developed within</w:t>
                            </w:r>
                          </w:p>
                        </w:txbxContent>
                      </wps:txbx>
                      <wps:bodyPr spcFirstLastPara="1" wrap="square" lIns="91425" tIns="45700" rIns="91425" bIns="45700" anchor="t" anchorCtr="0">
                        <a:noAutofit/>
                      </wps:bodyPr>
                    </wps:wsp>
                  </a:graphicData>
                </a:graphic>
              </wp:anchor>
            </w:drawing>
          </mc:Choice>
          <mc:Fallback>
            <w:pict>
              <v:rect w14:anchorId="3502D80B" id="Rechthoek 1762795187" o:spid="_x0000_s1027" style="position:absolute;left:0;text-align:left;margin-left:147.15pt;margin-top:-56.15pt;width:186.65pt;height:15.1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" stroked="f">
                <v:textbox inset="2.53958mm,1.2694mm,2.53958mm,1.2694mm">
                  <w:txbxContent>
                    <w:p w14:paraId="3502D832" w14:textId="77777777" w:rsidR="005D3C15" w:rsidRPr="003C679D" w:rsidRDefault="003463D5">
                      <w:pPr>
                        <w:spacing w:line="258" w:lineRule="auto"/>
                        <w:jc w:val="center"/>
                        <w:textDirection w:val="btLr"/>
                        <w:rPr>
                          <w:lang w:val="en-US"/>
                        </w:rPr>
                      </w:pPr>
                      <w:r w:rsidRPr="003C679D">
                        <w:rPr>
                          <w:rFonts w:ascii="Calibri" w:eastAsia="Calibri" w:hAnsi="Calibri" w:cs="Calibri"/>
                          <w:color w:val="000000"/>
                          <w:sz w:val="12"/>
                          <w:lang w:val="en-US"/>
                        </w:rPr>
                        <w:t>This Care Plan is developed within</w:t>
                      </w:r>
                    </w:p>
                  </w:txbxContent>
                </v:textbox>
              </v:rect>
            </w:pict>
          </mc:Fallback>
        </mc:AlternateContent>
      </w:r>
    </w:p>
    <w:p w14:paraId="3502D6C5" w14:textId="77777777" w:rsidR="005D3C15" w:rsidRDefault="003463D5">
      <w:pPr>
        <w:spacing w:before="210" w:after="210" w:line="240" w:lineRule="auto"/>
        <w:ind w:left="141"/>
        <w:jc w:val="center"/>
        <w:rPr>
          <w:rFonts w:ascii="Mulish" w:eastAsia="Mulish" w:hAnsi="Mulish" w:cs="Mulish"/>
          <w:b/>
          <w:bCs/>
          <w:color w:val="000000"/>
          <w:sz w:val="40"/>
          <w:szCs w:val="40"/>
        </w:rPr>
      </w:pPr>
      <w:r>
        <w:rPr>
          <w:rFonts w:ascii="Mulish" w:eastAsia="Mulish" w:hAnsi="Mulish" w:cs="Mulish"/>
          <w:b/>
          <w:bCs/>
          <w:color w:val="0057A2"/>
          <w:sz w:val="40"/>
          <w:szCs w:val="40"/>
        </w:rPr>
        <w:t>Piano di assistenza per i pazienti sopravvissuti al cancro - versione breve</w:t>
      </w:r>
    </w:p>
    <w:p w14:paraId="3502D6C6" w14:textId="77777777" w:rsidR="005D3C15" w:rsidRDefault="003463D5">
      <w:pPr>
        <w:spacing w:before="210" w:after="210"/>
        <w:rPr>
          <w:rFonts w:ascii="Mulish" w:eastAsia="Mulish" w:hAnsi="Mulish" w:cs="Mulish"/>
          <w:sz w:val="20"/>
          <w:szCs w:val="20"/>
        </w:rPr>
      </w:pPr>
      <w:r>
        <w:rPr>
          <w:rFonts w:ascii="Mulish" w:eastAsia="Mulish" w:hAnsi="Mulish" w:cs="Mulish"/>
          <w:sz w:val="20"/>
          <w:szCs w:val="20"/>
        </w:rPr>
        <w:t xml:space="preserve">Il presente piano di assistenza per i pazienti sopravvissuti al cancro - versione breve - realizzato da </w:t>
      </w:r>
      <w:r>
        <w:rPr>
          <w:rFonts w:ascii="Mulish" w:eastAsia="Mulish" w:hAnsi="Mulish" w:cs="Mulish"/>
          <w:i/>
          <w:iCs/>
          <w:sz w:val="20"/>
          <w:szCs w:val="20"/>
        </w:rPr>
        <w:t>PanCare</w:t>
      </w:r>
      <w:r>
        <w:rPr>
          <w:rFonts w:ascii="Mulish" w:eastAsia="Mulish" w:hAnsi="Mulish" w:cs="Mulish"/>
          <w:sz w:val="20"/>
          <w:szCs w:val="20"/>
        </w:rPr>
        <w:t>, è una versione ridotta del piano di assistenza (realizzato da PanCare) relativo al follow-up nella fase successiva alle terapie- versione lunga. Questo piano vi fornisce delle informazioni utili: una sintesi del trattamento e le raccomandazioni personalizzate relative al vostro stato di salute. In questo modo potrete prendervi cura del vostro benessere in modo attivo, sul lungo termine.</w:t>
      </w:r>
      <w:r>
        <w:rPr>
          <w:rFonts w:ascii="Mulish" w:eastAsia="Mulish" w:hAnsi="Mulish" w:cs="Mulish"/>
          <w:sz w:val="20"/>
          <w:szCs w:val="20"/>
        </w:rPr>
        <w:br/>
      </w:r>
      <w:r>
        <w:rPr>
          <w:rFonts w:ascii="Mulish" w:eastAsia="Mulish" w:hAnsi="Mulish" w:cs="Mulish"/>
          <w:sz w:val="20"/>
          <w:szCs w:val="20"/>
        </w:rPr>
        <w:br/>
      </w:r>
      <w:r>
        <w:rPr>
          <w:rFonts w:ascii="Mulish" w:eastAsia="Mulish" w:hAnsi="Mulish" w:cs="Mulish"/>
          <w:sz w:val="20"/>
          <w:szCs w:val="20"/>
        </w:rPr>
        <w:t>Il piano di assistenza per i pazienti sopravvissuti al cancro – versione breve - deve essere compilato da/con un operatore sanitario che abbia accesso ai vostri dati medici. La Versione lunga tratta gli stessi argomenti in modo più approfondito, con spiegazioni più dettagliate e una guida completa per coloro che desiderano avere un quadro più preciso delle cure. A seconda delle vostre preferenze personali, insieme alla vostra clinica o al vostro medico di riferimento, potrete scegliere la versione lunga o q</w:t>
      </w:r>
      <w:r>
        <w:rPr>
          <w:rFonts w:ascii="Mulish" w:eastAsia="Mulish" w:hAnsi="Mulish" w:cs="Mulish"/>
          <w:sz w:val="20"/>
          <w:szCs w:val="20"/>
        </w:rPr>
        <w:t>uella breve. Questo piano di assistenza contiene informazioni personali e sanitarie. Una volta compilato, sarete voi a doverlo conservare. Potrete condividerlo con il vostro medico curante, i vostri familiari o caregiver, con il vostro previo  consenso.</w:t>
      </w:r>
    </w:p>
    <w:p w14:paraId="3502D6C7" w14:textId="77777777" w:rsidR="005D3C15" w:rsidRDefault="003463D5">
      <w:pPr>
        <w:spacing w:before="210" w:after="210"/>
        <w:rPr>
          <w:rFonts w:ascii="Mulish" w:eastAsia="Mulish" w:hAnsi="Mulish" w:cs="Mulish"/>
          <w:sz w:val="20"/>
          <w:szCs w:val="20"/>
        </w:rPr>
      </w:pPr>
      <w:r>
        <w:rPr>
          <w:rFonts w:ascii="Mulish" w:eastAsia="Mulish" w:hAnsi="Mulish" w:cs="Mulish"/>
          <w:sz w:val="20"/>
          <w:szCs w:val="20"/>
        </w:rPr>
        <w:t xml:space="preserve">Si prega di notare che il contenuto di questo piano di assistenza per i pazienti sopravvissuti al cancro ("Survivorship Care Plan"), realizzato da PanCare - Versione breve potrebbe essere aggiornato per riflettere eventuali revisioni future </w:t>
      </w:r>
      <w:r>
        <w:fldChar w:fldCharType="begin"/>
      </w:r>
      <w:r>
        <w:instrText>HYPERLINK "https://www.pancare.eu/pancarefollowup-care-intervention-replication-manual/survivorship-care-plan-template/" \h</w:instrText>
      </w:r>
      <w:r>
        <w:fldChar w:fldCharType="separate"/>
      </w:r>
      <w:r>
        <w:rPr>
          <w:rFonts w:ascii="Mulish" w:eastAsia="Mulish" w:hAnsi="Mulish" w:cs="Mulish"/>
          <w:color w:val="467886"/>
          <w:sz w:val="20"/>
          <w:szCs w:val="20"/>
          <w:u w:val="single"/>
        </w:rPr>
        <w:t>del piano di assistenza relativo al follow-up nella fase post terapie - versione lunga.</w:t>
      </w:r>
      <w:r>
        <w:fldChar w:fldCharType="end"/>
      </w:r>
    </w:p>
    <w:p w14:paraId="3502D6C8" w14:textId="77777777" w:rsidR="005D3C15" w:rsidRDefault="003463D5">
      <w:pPr>
        <w:spacing w:before="210" w:after="210"/>
        <w:rPr>
          <w:rFonts w:ascii="Mulish" w:eastAsia="Mulish" w:hAnsi="Mulish" w:cs="Mulish"/>
          <w:sz w:val="20"/>
          <w:szCs w:val="20"/>
        </w:rPr>
      </w:pPr>
      <w:r>
        <w:rPr>
          <w:rFonts w:ascii="Mulish" w:eastAsia="Mulish" w:hAnsi="Mulish" w:cs="Mulish"/>
          <w:sz w:val="20"/>
          <w:szCs w:val="20"/>
        </w:rPr>
        <w:t xml:space="preserve">Questo piano di assistenza per i pazienti sopravvissuti al cancro </w:t>
      </w:r>
      <w:r>
        <w:rPr>
          <w:rFonts w:ascii="Mulish" w:eastAsia="Mulish" w:hAnsi="Mulish" w:cs="Mulish"/>
          <w:i/>
          <w:iCs/>
          <w:sz w:val="20"/>
          <w:szCs w:val="20"/>
        </w:rPr>
        <w:t>PanCare</w:t>
      </w:r>
      <w:r>
        <w:rPr>
          <w:rFonts w:ascii="Mulish" w:eastAsia="Mulish" w:hAnsi="Mulish" w:cs="Mulish"/>
          <w:sz w:val="20"/>
          <w:szCs w:val="20"/>
        </w:rPr>
        <w:t xml:space="preserve"> - versione breve - è disponibile anche in altre lingue, consultabili sul sito web di PanCare.</w:t>
      </w:r>
    </w:p>
    <w:p w14:paraId="3502D6C9" w14:textId="77777777" w:rsidR="005D3C15" w:rsidRDefault="005D3C15">
      <w:pPr>
        <w:spacing w:before="210" w:after="210"/>
        <w:jc w:val="center"/>
        <w:rPr>
          <w:rFonts w:ascii="Mulish" w:eastAsia="Mulish" w:hAnsi="Mulish" w:cs="Mulish"/>
          <w:sz w:val="20"/>
          <w:szCs w:val="20"/>
        </w:rPr>
      </w:pPr>
    </w:p>
    <w:p w14:paraId="3502D6CA" w14:textId="77777777" w:rsidR="005D3C15" w:rsidRDefault="003463D5">
      <w:pPr>
        <w:spacing w:before="210" w:after="210"/>
        <w:jc w:val="center"/>
        <w:rPr>
          <w:rFonts w:ascii="Mulish" w:eastAsia="Mulish" w:hAnsi="Mulish" w:cs="Mulish"/>
          <w:sz w:val="20"/>
          <w:szCs w:val="20"/>
        </w:rPr>
      </w:pPr>
      <w:r>
        <w:rPr>
          <w:rFonts w:ascii="Mulish" w:eastAsia="Mulish" w:hAnsi="Mulish" w:cs="Mulish"/>
          <w:b/>
          <w:bCs/>
          <w:color w:val="000000"/>
          <w:sz w:val="20"/>
          <w:szCs w:val="20"/>
        </w:rPr>
        <w:t xml:space="preserve">Data di elaborazione: </w:t>
      </w:r>
      <w:r>
        <w:rPr>
          <w:rFonts w:ascii="Mulish" w:eastAsia="Mulish" w:hAnsi="Mulish" w:cs="Mulish"/>
          <w:color w:val="000000"/>
          <w:sz w:val="20"/>
          <w:szCs w:val="20"/>
        </w:rPr>
        <w:t>maggio 2026</w:t>
      </w:r>
      <w:r>
        <w:rPr>
          <w:rFonts w:ascii="Mulish" w:eastAsia="Mulish" w:hAnsi="Mulish" w:cs="Mulish"/>
          <w:color w:val="000000"/>
          <w:sz w:val="20"/>
          <w:szCs w:val="20"/>
        </w:rPr>
        <w:br/>
      </w:r>
      <w:r>
        <w:rPr>
          <w:rFonts w:ascii="Mulish" w:eastAsia="Mulish" w:hAnsi="Mulish" w:cs="Mulish"/>
          <w:b/>
          <w:bCs/>
          <w:color w:val="000000"/>
          <w:sz w:val="20"/>
          <w:szCs w:val="20"/>
        </w:rPr>
        <w:t>Maggiori informazioni:</w:t>
      </w:r>
      <w:r>
        <w:rPr>
          <w:rFonts w:ascii="Mulish" w:eastAsia="Mulish" w:hAnsi="Mulish" w:cs="Mulish"/>
          <w:color w:val="000000"/>
          <w:sz w:val="20"/>
          <w:szCs w:val="20"/>
        </w:rPr>
        <w:t xml:space="preserve"> </w:t>
      </w:r>
      <w:hyperlink r:id="rId11">
        <w:r>
          <w:rPr>
            <w:rFonts w:ascii="Mulish" w:eastAsia="Mulish" w:hAnsi="Mulish" w:cs="Mulish"/>
            <w:color w:val="467886"/>
            <w:sz w:val="20"/>
            <w:szCs w:val="20"/>
            <w:u w:val="single"/>
          </w:rPr>
          <w:t>www.pancare.eu</w:t>
        </w:r>
      </w:hyperlink>
    </w:p>
    <w:p w14:paraId="3502D6CC" w14:textId="77777777" w:rsidR="005D3C15" w:rsidRDefault="003463D5">
      <w:pPr>
        <w:numPr>
          <w:ilvl w:val="0"/>
          <w:numId w:val="1"/>
        </w:numPr>
        <w:pBdr>
          <w:top w:val="nil"/>
          <w:left w:val="nil"/>
          <w:bottom w:val="nil"/>
          <w:right w:val="nil"/>
          <w:between w:val="nil"/>
        </w:pBdr>
        <w:spacing w:before="210" w:after="0" w:line="240" w:lineRule="auto"/>
        <w:rPr>
          <w:rFonts w:ascii="Mulish" w:eastAsia="Mulish" w:hAnsi="Mulish" w:cs="Mulish"/>
          <w:b/>
          <w:bCs/>
          <w:color w:val="000000"/>
          <w:sz w:val="20"/>
          <w:szCs w:val="20"/>
        </w:rPr>
      </w:pPr>
      <w:r>
        <w:rPr>
          <w:rFonts w:ascii="Mulish" w:eastAsia="Mulish" w:hAnsi="Mulish" w:cs="Mulish"/>
          <w:b/>
          <w:bCs/>
          <w:color w:val="000000"/>
          <w:sz w:val="20"/>
          <w:szCs w:val="20"/>
        </w:rPr>
        <w:t>Informazioni generali</w:t>
      </w:r>
    </w:p>
    <w:p w14:paraId="3502D6CD" w14:textId="77777777" w:rsidR="005D3C15" w:rsidRDefault="003463D5">
      <w:pPr>
        <w:numPr>
          <w:ilvl w:val="0"/>
          <w:numId w:val="1"/>
        </w:numPr>
        <w:pBdr>
          <w:top w:val="nil"/>
          <w:left w:val="nil"/>
          <w:bottom w:val="nil"/>
          <w:right w:val="nil"/>
          <w:between w:val="nil"/>
        </w:pBdr>
        <w:spacing w:after="0" w:line="240" w:lineRule="auto"/>
        <w:rPr>
          <w:rFonts w:ascii="Mulish" w:eastAsia="Mulish" w:hAnsi="Mulish" w:cs="Mulish"/>
          <w:b/>
          <w:bCs/>
          <w:color w:val="000000"/>
          <w:sz w:val="20"/>
          <w:szCs w:val="20"/>
        </w:rPr>
      </w:pPr>
      <w:r>
        <w:rPr>
          <w:rFonts w:ascii="Mulish" w:eastAsia="Mulish" w:hAnsi="Mulish" w:cs="Mulish"/>
          <w:b/>
          <w:bCs/>
          <w:color w:val="000000"/>
          <w:sz w:val="20"/>
          <w:szCs w:val="20"/>
        </w:rPr>
        <w:t>Riepilogo del trattamento</w:t>
      </w:r>
    </w:p>
    <w:p w14:paraId="3502D6CE" w14:textId="77777777" w:rsidR="005D3C15" w:rsidRDefault="003463D5">
      <w:pPr>
        <w:numPr>
          <w:ilvl w:val="0"/>
          <w:numId w:val="1"/>
        </w:numPr>
        <w:pBdr>
          <w:top w:val="nil"/>
          <w:left w:val="nil"/>
          <w:bottom w:val="nil"/>
          <w:right w:val="nil"/>
          <w:between w:val="nil"/>
        </w:pBdr>
        <w:spacing w:after="0" w:line="240" w:lineRule="auto"/>
        <w:rPr>
          <w:rFonts w:ascii="Mulish" w:eastAsia="Mulish" w:hAnsi="Mulish" w:cs="Mulish"/>
          <w:b/>
          <w:bCs/>
          <w:color w:val="000000"/>
          <w:sz w:val="20"/>
          <w:szCs w:val="20"/>
        </w:rPr>
      </w:pPr>
      <w:r>
        <w:rPr>
          <w:rFonts w:ascii="Mulish" w:eastAsia="Mulish" w:hAnsi="Mulish" w:cs="Mulish"/>
          <w:b/>
          <w:bCs/>
          <w:color w:val="000000"/>
          <w:sz w:val="20"/>
          <w:szCs w:val="20"/>
        </w:rPr>
        <w:t>Anamnesi e problemi di salute</w:t>
      </w:r>
    </w:p>
    <w:p w14:paraId="3502D6CF" w14:textId="77777777" w:rsidR="005D3C15" w:rsidRDefault="003463D5">
      <w:pPr>
        <w:numPr>
          <w:ilvl w:val="0"/>
          <w:numId w:val="1"/>
        </w:numPr>
        <w:pBdr>
          <w:top w:val="nil"/>
          <w:left w:val="nil"/>
          <w:bottom w:val="nil"/>
          <w:right w:val="nil"/>
          <w:between w:val="nil"/>
        </w:pBdr>
        <w:spacing w:after="0" w:line="240" w:lineRule="auto"/>
        <w:rPr>
          <w:rFonts w:ascii="Mulish" w:eastAsia="Mulish" w:hAnsi="Mulish" w:cs="Mulish"/>
          <w:b/>
          <w:bCs/>
          <w:color w:val="000000"/>
          <w:sz w:val="20"/>
          <w:szCs w:val="20"/>
        </w:rPr>
      </w:pPr>
      <w:r>
        <w:rPr>
          <w:rFonts w:ascii="Mulish" w:eastAsia="Mulish" w:hAnsi="Mulish" w:cs="Mulish"/>
          <w:b/>
          <w:bCs/>
          <w:color w:val="000000"/>
          <w:sz w:val="20"/>
          <w:szCs w:val="20"/>
        </w:rPr>
        <w:t>Raccomandazioni per il follow-up</w:t>
      </w:r>
    </w:p>
    <w:p w14:paraId="3502D6D0" w14:textId="77777777" w:rsidR="005D3C15" w:rsidRDefault="003463D5">
      <w:pPr>
        <w:numPr>
          <w:ilvl w:val="0"/>
          <w:numId w:val="1"/>
        </w:numPr>
        <w:pBdr>
          <w:top w:val="nil"/>
          <w:left w:val="nil"/>
          <w:bottom w:val="nil"/>
          <w:right w:val="nil"/>
          <w:between w:val="nil"/>
        </w:pBdr>
        <w:spacing w:after="210" w:line="240" w:lineRule="auto"/>
        <w:rPr>
          <w:rFonts w:ascii="Mulish" w:eastAsia="Mulish" w:hAnsi="Mulish" w:cs="Mulish"/>
          <w:b/>
          <w:bCs/>
          <w:color w:val="000000"/>
          <w:sz w:val="20"/>
          <w:szCs w:val="20"/>
        </w:rPr>
      </w:pPr>
      <w:r>
        <w:rPr>
          <w:rFonts w:ascii="Mulish" w:eastAsia="Mulish" w:hAnsi="Mulish" w:cs="Mulish"/>
          <w:b/>
          <w:bCs/>
          <w:color w:val="000000"/>
          <w:sz w:val="20"/>
          <w:szCs w:val="20"/>
        </w:rPr>
        <w:t>Raccomandazioni per la salute generale</w:t>
      </w:r>
    </w:p>
    <w:tbl>
      <w:tblPr>
        <w:tblStyle w:val="a"/>
        <w:tblW w:w="9016" w:type="dxa"/>
        <w:tblInd w:w="0" w:type="dxa"/>
        <w:tblLayout w:type="fixed"/>
        <w:tblLook w:val="06A0" w:firstRow="1" w:lastRow="0" w:firstColumn="1" w:lastColumn="0" w:noHBand="1" w:noVBand="1"/>
      </w:tblPr>
      <w:tblGrid>
        <w:gridCol w:w="1605"/>
        <w:gridCol w:w="7411"/>
      </w:tblGrid>
      <w:tr w:rsidR="005D3C15" w:rsidRPr="003C679D" w14:paraId="3502D6D4" w14:textId="77777777" w:rsidTr="005D3C1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3502D6D2" w14:textId="7B2ACAFD" w:rsidR="005D3C15" w:rsidRDefault="003C679D">
            <w:pPr>
              <w:rPr>
                <w:rFonts w:ascii="Mulish" w:eastAsia="Mulish" w:hAnsi="Mulish" w:cs="Mulish"/>
              </w:rPr>
            </w:pPr>
            <w:r>
              <w:rPr>
                <w:rFonts w:ascii="Mulish" w:eastAsia="Mulish" w:hAnsi="Mulish" w:cs="Mulish"/>
                <w:b w:val="0"/>
                <w:bCs w:val="0"/>
              </w:rPr>
              <w:br/>
            </w:r>
            <w:r w:rsidR="003463D5">
              <w:rPr>
                <w:rFonts w:ascii="Mulish" w:eastAsia="Mulish" w:hAnsi="Mulish" w:cs="Mulish"/>
                <w:noProof/>
              </w:rPr>
              <w:drawing>
                <wp:inline distT="0" distB="0" distL="0" distR="0" wp14:anchorId="3502D80D" wp14:editId="3502D80E">
                  <wp:extent cx="714306" cy="647700"/>
                  <wp:effectExtent l="0" t="0" r="0" b="0"/>
                  <wp:docPr id="1762795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r="87522"/>
                          <a:stretch>
                            <a:fillRect/>
                          </a:stretch>
                        </pic:blipFill>
                        <pic:spPr>
                          <a:xfrm>
                            <a:off x="0" y="0"/>
                            <a:ext cx="714306" cy="647700"/>
                          </a:xfrm>
                          <a:prstGeom prst="rect">
                            <a:avLst/>
                          </a:prstGeom>
                          <a:ln/>
                        </pic:spPr>
                      </pic:pic>
                    </a:graphicData>
                  </a:graphic>
                </wp:inline>
              </w:drawing>
            </w:r>
          </w:p>
        </w:tc>
        <w:tc>
          <w:tcPr>
            <w:tcW w:w="7411" w:type="dxa"/>
          </w:tcPr>
          <w:p w14:paraId="3502D6D3" w14:textId="77777777" w:rsidR="005D3C15" w:rsidRPr="003C679D" w:rsidRDefault="003463D5">
            <w:pPr>
              <w:spacing w:before="240" w:after="240"/>
              <w:cnfStyle w:val="100000000000" w:firstRow="1" w:lastRow="0" w:firstColumn="0" w:lastColumn="0" w:oddVBand="0" w:evenVBand="0" w:oddHBand="0" w:evenHBand="0" w:firstRowFirstColumn="0" w:firstRowLastColumn="0" w:lastRowFirstColumn="0" w:lastRowLastColumn="0"/>
              <w:rPr>
                <w:rFonts w:ascii="Mulish" w:eastAsia="Mulish" w:hAnsi="Mulish" w:cs="Mulish"/>
                <w:sz w:val="16"/>
                <w:szCs w:val="16"/>
                <w:lang w:val="en-US"/>
              </w:rPr>
            </w:pPr>
            <w:r w:rsidRPr="003C679D">
              <w:rPr>
                <w:rFonts w:ascii="Mulish" w:eastAsia="Mulish" w:hAnsi="Mulish" w:cs="Mulish"/>
                <w:b w:val="0"/>
                <w:bCs w:val="0"/>
                <w:sz w:val="16"/>
                <w:szCs w:val="16"/>
                <w:lang w:val="en-US"/>
              </w:rPr>
              <w:t>Co-funded by the European Union. Views and opinions expressed are however those of the author(s) only and do not necessarily reflect those of the European Union or the European Health and Digital Executive Agency (</w:t>
            </w:r>
            <w:proofErr w:type="spellStart"/>
            <w:r w:rsidRPr="003C679D">
              <w:rPr>
                <w:rFonts w:ascii="Mulish" w:eastAsia="Mulish" w:hAnsi="Mulish" w:cs="Mulish"/>
                <w:b w:val="0"/>
                <w:bCs w:val="0"/>
                <w:sz w:val="16"/>
                <w:szCs w:val="16"/>
                <w:lang w:val="en-US"/>
              </w:rPr>
              <w:t>HaDEA</w:t>
            </w:r>
            <w:proofErr w:type="spellEnd"/>
            <w:r w:rsidRPr="003C679D">
              <w:rPr>
                <w:rFonts w:ascii="Mulish" w:eastAsia="Mulish" w:hAnsi="Mulish" w:cs="Mulish"/>
                <w:b w:val="0"/>
                <w:bCs w:val="0"/>
                <w:sz w:val="16"/>
                <w:szCs w:val="16"/>
                <w:lang w:val="en-US"/>
              </w:rPr>
              <w:t>). Neither the European Union nor the granting authority can be held responsible for them.</w:t>
            </w:r>
            <w:r w:rsidRPr="003C679D">
              <w:rPr>
                <w:rFonts w:ascii="Mulish" w:eastAsia="Mulish" w:hAnsi="Mulish" w:cs="Mulish"/>
                <w:b w:val="0"/>
                <w:bCs w:val="0"/>
                <w:sz w:val="16"/>
                <w:szCs w:val="16"/>
                <w:lang w:val="en-US"/>
              </w:rPr>
              <w:br/>
            </w:r>
          </w:p>
        </w:tc>
      </w:tr>
    </w:tbl>
    <w:p w14:paraId="3502D6D5" w14:textId="54725B1A" w:rsidR="005D3C15" w:rsidRPr="003C679D" w:rsidRDefault="003C679D">
      <w:pPr>
        <w:widowControl w:val="0"/>
        <w:pBdr>
          <w:top w:val="nil"/>
          <w:left w:val="nil"/>
          <w:bottom w:val="nil"/>
          <w:right w:val="nil"/>
          <w:between w:val="nil"/>
        </w:pBdr>
        <w:spacing w:after="0" w:line="276" w:lineRule="auto"/>
        <w:rPr>
          <w:rFonts w:ascii="Mulish" w:eastAsia="Mulish" w:hAnsi="Mulish" w:cs="Mulish"/>
          <w:sz w:val="16"/>
          <w:szCs w:val="16"/>
          <w:lang w:val="en-US"/>
        </w:rPr>
      </w:pPr>
      <w:r>
        <w:rPr>
          <w:rFonts w:ascii="Mulish" w:eastAsia="Mulish" w:hAnsi="Mulish" w:cs="Mulish"/>
          <w:sz w:val="16"/>
          <w:szCs w:val="16"/>
          <w:lang w:val="en-US"/>
        </w:rPr>
        <w:br/>
      </w:r>
    </w:p>
    <w:tbl>
      <w:tblPr>
        <w:tblStyle w:val="a0"/>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4"/>
      </w:tblGrid>
      <w:tr w:rsidR="005D3C15" w14:paraId="3502D6D7" w14:textId="77777777">
        <w:tc>
          <w:tcPr>
            <w:tcW w:w="8742" w:type="dxa"/>
            <w:gridSpan w:val="2"/>
            <w:shd w:val="clear" w:color="auto" w:fill="0057A2"/>
          </w:tcPr>
          <w:p w14:paraId="3502D6D6" w14:textId="77777777" w:rsidR="005D3C15" w:rsidRDefault="003463D5">
            <w:pPr>
              <w:rPr>
                <w:rFonts w:ascii="Mulish" w:eastAsia="Mulish" w:hAnsi="Mulish" w:cs="Mulish"/>
                <w:sz w:val="20"/>
                <w:szCs w:val="20"/>
              </w:rPr>
            </w:pPr>
            <w:r>
              <w:rPr>
                <w:rFonts w:ascii="Mulish" w:eastAsia="Mulish" w:hAnsi="Mulish" w:cs="Mulish"/>
                <w:b/>
                <w:bCs/>
                <w:color w:val="FFFFFF"/>
                <w:sz w:val="20"/>
                <w:szCs w:val="20"/>
              </w:rPr>
              <w:lastRenderedPageBreak/>
              <w:t>1a. Informazioni generali</w:t>
            </w:r>
          </w:p>
        </w:tc>
      </w:tr>
      <w:tr w:rsidR="005D3C15" w14:paraId="3502D6D9" w14:textId="77777777">
        <w:tc>
          <w:tcPr>
            <w:tcW w:w="8742" w:type="dxa"/>
            <w:gridSpan w:val="2"/>
          </w:tcPr>
          <w:p w14:paraId="3502D6D8" w14:textId="77777777" w:rsidR="005D3C15" w:rsidRDefault="003463D5">
            <w:pPr>
              <w:rPr>
                <w:rFonts w:ascii="Mulish" w:eastAsia="Mulish" w:hAnsi="Mulish" w:cs="Mulish"/>
                <w:b/>
                <w:bCs/>
                <w:sz w:val="20"/>
                <w:szCs w:val="20"/>
              </w:rPr>
            </w:pPr>
            <w:r>
              <w:rPr>
                <w:rFonts w:ascii="Mulish" w:eastAsia="Mulish" w:hAnsi="Mulish" w:cs="Mulish"/>
                <w:b/>
                <w:bCs/>
                <w:sz w:val="20"/>
                <w:szCs w:val="20"/>
              </w:rPr>
              <w:t>Descrzione delle vostre informazioni di base</w:t>
            </w:r>
          </w:p>
        </w:tc>
      </w:tr>
      <w:tr w:rsidR="005D3C15" w14:paraId="3502D6DD" w14:textId="77777777">
        <w:trPr>
          <w:trHeight w:val="300"/>
        </w:trPr>
        <w:tc>
          <w:tcPr>
            <w:tcW w:w="4508" w:type="dxa"/>
          </w:tcPr>
          <w:p w14:paraId="3502D6DA" w14:textId="77777777" w:rsidR="005D3C15" w:rsidRDefault="003463D5">
            <w:pPr>
              <w:rPr>
                <w:rFonts w:ascii="Mulish" w:eastAsia="Mulish" w:hAnsi="Mulish" w:cs="Mulish"/>
                <w:sz w:val="20"/>
                <w:szCs w:val="20"/>
              </w:rPr>
            </w:pPr>
            <w:r>
              <w:rPr>
                <w:rFonts w:ascii="Mulish" w:eastAsia="Mulish" w:hAnsi="Mulish" w:cs="Mulish"/>
                <w:sz w:val="20"/>
                <w:szCs w:val="20"/>
              </w:rPr>
              <w:t>Nome (preferito)</w:t>
            </w:r>
          </w:p>
        </w:tc>
        <w:tc>
          <w:tcPr>
            <w:tcW w:w="4234" w:type="dxa"/>
          </w:tcPr>
          <w:p w14:paraId="3502D6DB"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il nome</w:t>
            </w:r>
          </w:p>
          <w:p w14:paraId="3502D6DC" w14:textId="77777777" w:rsidR="005D3C15" w:rsidRDefault="005D3C15">
            <w:pPr>
              <w:rPr>
                <w:rFonts w:ascii="Mulish" w:eastAsia="Mulish" w:hAnsi="Mulish" w:cs="Mulish"/>
                <w:color w:val="1D2757"/>
                <w:sz w:val="20"/>
                <w:szCs w:val="20"/>
              </w:rPr>
            </w:pPr>
          </w:p>
        </w:tc>
      </w:tr>
      <w:tr w:rsidR="005D3C15" w14:paraId="3502D6E1" w14:textId="77777777">
        <w:tc>
          <w:tcPr>
            <w:tcW w:w="4508" w:type="dxa"/>
          </w:tcPr>
          <w:p w14:paraId="3502D6DE" w14:textId="77777777" w:rsidR="005D3C15" w:rsidRDefault="003463D5">
            <w:pPr>
              <w:rPr>
                <w:rFonts w:ascii="Mulish" w:eastAsia="Mulish" w:hAnsi="Mulish" w:cs="Mulish"/>
                <w:sz w:val="20"/>
                <w:szCs w:val="20"/>
              </w:rPr>
            </w:pPr>
            <w:r>
              <w:rPr>
                <w:rFonts w:ascii="Mulish" w:eastAsia="Mulish" w:hAnsi="Mulish" w:cs="Mulish"/>
                <w:sz w:val="20"/>
                <w:szCs w:val="20"/>
              </w:rPr>
              <w:t>Data di nascita</w:t>
            </w:r>
          </w:p>
        </w:tc>
        <w:tc>
          <w:tcPr>
            <w:tcW w:w="4234" w:type="dxa"/>
          </w:tcPr>
          <w:p w14:paraId="3502D6DF"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GG/MM/AAAA</w:t>
            </w:r>
          </w:p>
          <w:p w14:paraId="3502D6E0" w14:textId="77777777" w:rsidR="005D3C15" w:rsidRDefault="005D3C15">
            <w:pPr>
              <w:rPr>
                <w:rFonts w:ascii="Mulish" w:eastAsia="Mulish" w:hAnsi="Mulish" w:cs="Mulish"/>
                <w:color w:val="808080"/>
                <w:sz w:val="20"/>
                <w:szCs w:val="20"/>
              </w:rPr>
            </w:pPr>
          </w:p>
        </w:tc>
      </w:tr>
      <w:tr w:rsidR="005D3C15" w14:paraId="3502D6E5" w14:textId="77777777">
        <w:tc>
          <w:tcPr>
            <w:tcW w:w="4508" w:type="dxa"/>
          </w:tcPr>
          <w:p w14:paraId="3502D6E2" w14:textId="77777777" w:rsidR="005D3C15" w:rsidRDefault="003463D5">
            <w:pPr>
              <w:rPr>
                <w:rFonts w:ascii="Mulish" w:eastAsia="Mulish" w:hAnsi="Mulish" w:cs="Mulish"/>
                <w:sz w:val="20"/>
                <w:szCs w:val="20"/>
              </w:rPr>
            </w:pPr>
            <w:r>
              <w:rPr>
                <w:rFonts w:ascii="Mulish" w:eastAsia="Mulish" w:hAnsi="Mulish" w:cs="Mulish"/>
                <w:sz w:val="20"/>
                <w:szCs w:val="20"/>
              </w:rPr>
              <w:t>Sesso alla nascita</w:t>
            </w:r>
          </w:p>
        </w:tc>
        <w:tc>
          <w:tcPr>
            <w:tcW w:w="4234" w:type="dxa"/>
          </w:tcPr>
          <w:p w14:paraId="3502D6E3"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il sesso alla nascita</w:t>
            </w:r>
          </w:p>
          <w:p w14:paraId="3502D6E4" w14:textId="77777777" w:rsidR="005D3C15" w:rsidRDefault="005D3C15">
            <w:pPr>
              <w:rPr>
                <w:rFonts w:ascii="Mulish" w:eastAsia="Mulish" w:hAnsi="Mulish" w:cs="Mulish"/>
                <w:sz w:val="20"/>
                <w:szCs w:val="20"/>
              </w:rPr>
            </w:pPr>
          </w:p>
        </w:tc>
      </w:tr>
      <w:tr w:rsidR="005D3C15" w14:paraId="3502D6E9" w14:textId="77777777">
        <w:tc>
          <w:tcPr>
            <w:tcW w:w="4508" w:type="dxa"/>
          </w:tcPr>
          <w:p w14:paraId="3502D6E6" w14:textId="77777777" w:rsidR="005D3C15" w:rsidRDefault="003463D5">
            <w:pPr>
              <w:rPr>
                <w:rFonts w:ascii="Mulish" w:eastAsia="Mulish" w:hAnsi="Mulish" w:cs="Mulish"/>
                <w:sz w:val="20"/>
                <w:szCs w:val="20"/>
              </w:rPr>
            </w:pPr>
            <w:r>
              <w:rPr>
                <w:rFonts w:ascii="Mulish" w:eastAsia="Mulish" w:hAnsi="Mulish" w:cs="Mulish"/>
                <w:sz w:val="20"/>
                <w:szCs w:val="20"/>
              </w:rPr>
              <w:t>Identità di genere</w:t>
            </w:r>
          </w:p>
        </w:tc>
        <w:tc>
          <w:tcPr>
            <w:tcW w:w="4234" w:type="dxa"/>
          </w:tcPr>
          <w:p w14:paraId="3502D6E7"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l'identità di genere</w:t>
            </w:r>
          </w:p>
          <w:p w14:paraId="3502D6E8" w14:textId="77777777" w:rsidR="005D3C15" w:rsidRDefault="005D3C15">
            <w:pPr>
              <w:rPr>
                <w:rFonts w:ascii="Mulish" w:eastAsia="Mulish" w:hAnsi="Mulish" w:cs="Mulish"/>
                <w:color w:val="808080"/>
                <w:sz w:val="20"/>
                <w:szCs w:val="20"/>
              </w:rPr>
            </w:pPr>
          </w:p>
        </w:tc>
      </w:tr>
      <w:tr w:rsidR="005D3C15" w14:paraId="3502D6ED" w14:textId="77777777">
        <w:tc>
          <w:tcPr>
            <w:tcW w:w="4508" w:type="dxa"/>
          </w:tcPr>
          <w:p w14:paraId="3502D6EA" w14:textId="77777777" w:rsidR="005D3C15" w:rsidRDefault="003463D5">
            <w:pPr>
              <w:rPr>
                <w:rFonts w:ascii="Mulish" w:eastAsia="Mulish" w:hAnsi="Mulish" w:cs="Mulish"/>
                <w:sz w:val="20"/>
                <w:szCs w:val="20"/>
              </w:rPr>
            </w:pPr>
            <w:r>
              <w:rPr>
                <w:rFonts w:ascii="Mulish" w:eastAsia="Mulish" w:hAnsi="Mulish" w:cs="Mulish"/>
                <w:sz w:val="20"/>
                <w:szCs w:val="20"/>
              </w:rPr>
              <w:t>Numero di telefono</w:t>
            </w:r>
          </w:p>
        </w:tc>
        <w:tc>
          <w:tcPr>
            <w:tcW w:w="4234" w:type="dxa"/>
          </w:tcPr>
          <w:p w14:paraId="3502D6EB"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il numero di telefono</w:t>
            </w:r>
          </w:p>
          <w:p w14:paraId="3502D6EC" w14:textId="77777777" w:rsidR="005D3C15" w:rsidRDefault="005D3C15">
            <w:pPr>
              <w:rPr>
                <w:rFonts w:ascii="Mulish" w:eastAsia="Mulish" w:hAnsi="Mulish" w:cs="Mulish"/>
                <w:sz w:val="20"/>
                <w:szCs w:val="20"/>
              </w:rPr>
            </w:pPr>
          </w:p>
        </w:tc>
      </w:tr>
      <w:tr w:rsidR="005D3C15" w14:paraId="3502D6F1" w14:textId="77777777">
        <w:tc>
          <w:tcPr>
            <w:tcW w:w="4508" w:type="dxa"/>
          </w:tcPr>
          <w:p w14:paraId="3502D6EE" w14:textId="77777777" w:rsidR="005D3C15" w:rsidRDefault="003463D5">
            <w:pPr>
              <w:rPr>
                <w:rFonts w:ascii="Mulish" w:eastAsia="Mulish" w:hAnsi="Mulish" w:cs="Mulish"/>
                <w:sz w:val="20"/>
                <w:szCs w:val="20"/>
              </w:rPr>
            </w:pPr>
            <w:r>
              <w:rPr>
                <w:rFonts w:ascii="Mulish" w:eastAsia="Mulish" w:hAnsi="Mulish" w:cs="Mulish"/>
                <w:sz w:val="20"/>
                <w:szCs w:val="20"/>
              </w:rPr>
              <w:t>Indirizzo e-mail</w:t>
            </w:r>
          </w:p>
        </w:tc>
        <w:tc>
          <w:tcPr>
            <w:tcW w:w="4234" w:type="dxa"/>
          </w:tcPr>
          <w:p w14:paraId="3502D6EF"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l'indirizzo e-mail</w:t>
            </w:r>
          </w:p>
          <w:p w14:paraId="3502D6F0" w14:textId="77777777" w:rsidR="005D3C15" w:rsidRDefault="005D3C15">
            <w:pPr>
              <w:rPr>
                <w:rFonts w:ascii="Mulish" w:eastAsia="Mulish" w:hAnsi="Mulish" w:cs="Mulish"/>
                <w:sz w:val="20"/>
                <w:szCs w:val="20"/>
              </w:rPr>
            </w:pPr>
          </w:p>
        </w:tc>
      </w:tr>
      <w:tr w:rsidR="005D3C15" w14:paraId="3502D6F5" w14:textId="77777777">
        <w:tc>
          <w:tcPr>
            <w:tcW w:w="4508" w:type="dxa"/>
          </w:tcPr>
          <w:p w14:paraId="3502D6F2" w14:textId="77777777" w:rsidR="005D3C15" w:rsidRDefault="003463D5">
            <w:pPr>
              <w:rPr>
                <w:rFonts w:ascii="Mulish" w:eastAsia="Mulish" w:hAnsi="Mulish" w:cs="Mulish"/>
                <w:sz w:val="20"/>
                <w:szCs w:val="20"/>
              </w:rPr>
            </w:pPr>
            <w:r>
              <w:rPr>
                <w:rFonts w:ascii="Mulish" w:eastAsia="Mulish" w:hAnsi="Mulish" w:cs="Mulish"/>
                <w:sz w:val="20"/>
                <w:szCs w:val="20"/>
              </w:rPr>
              <w:t>Nomi dei genitori / tutori (se applicabile) </w:t>
            </w:r>
          </w:p>
        </w:tc>
        <w:tc>
          <w:tcPr>
            <w:tcW w:w="4234" w:type="dxa"/>
          </w:tcPr>
          <w:p w14:paraId="3502D6F3"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il nome dei genitori / tutori</w:t>
            </w:r>
          </w:p>
          <w:p w14:paraId="3502D6F4" w14:textId="77777777" w:rsidR="005D3C15" w:rsidRDefault="005D3C15">
            <w:pPr>
              <w:rPr>
                <w:rFonts w:ascii="Mulish" w:eastAsia="Mulish" w:hAnsi="Mulish" w:cs="Mulish"/>
                <w:sz w:val="20"/>
                <w:szCs w:val="20"/>
              </w:rPr>
            </w:pPr>
          </w:p>
        </w:tc>
      </w:tr>
      <w:tr w:rsidR="005D3C15" w14:paraId="3502D6F9" w14:textId="77777777">
        <w:tc>
          <w:tcPr>
            <w:tcW w:w="4508" w:type="dxa"/>
          </w:tcPr>
          <w:p w14:paraId="3502D6F6" w14:textId="77777777" w:rsidR="005D3C15" w:rsidRDefault="003463D5">
            <w:pPr>
              <w:rPr>
                <w:rFonts w:ascii="Mulish" w:eastAsia="Mulish" w:hAnsi="Mulish" w:cs="Mulish"/>
                <w:sz w:val="20"/>
                <w:szCs w:val="20"/>
              </w:rPr>
            </w:pPr>
            <w:r>
              <w:rPr>
                <w:rFonts w:ascii="Mulish" w:eastAsia="Mulish" w:hAnsi="Mulish" w:cs="Mulish"/>
                <w:sz w:val="20"/>
                <w:szCs w:val="20"/>
              </w:rPr>
              <w:t>Persona di contatto in caso di emergenza</w:t>
            </w:r>
          </w:p>
        </w:tc>
        <w:tc>
          <w:tcPr>
            <w:tcW w:w="4234" w:type="dxa"/>
          </w:tcPr>
          <w:p w14:paraId="3502D6F7"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la persona di contatto in caso di emergenza</w:t>
            </w:r>
          </w:p>
          <w:p w14:paraId="3502D6F8" w14:textId="77777777" w:rsidR="005D3C15" w:rsidRDefault="005D3C15">
            <w:pPr>
              <w:rPr>
                <w:rFonts w:ascii="Mulish" w:eastAsia="Mulish" w:hAnsi="Mulish" w:cs="Mulish"/>
                <w:sz w:val="20"/>
                <w:szCs w:val="20"/>
              </w:rPr>
            </w:pPr>
          </w:p>
        </w:tc>
      </w:tr>
      <w:tr w:rsidR="005D3C15" w14:paraId="3502D6FD" w14:textId="77777777">
        <w:tc>
          <w:tcPr>
            <w:tcW w:w="4508" w:type="dxa"/>
          </w:tcPr>
          <w:p w14:paraId="3502D6FA" w14:textId="77777777" w:rsidR="005D3C15" w:rsidRDefault="003463D5">
            <w:pPr>
              <w:rPr>
                <w:rFonts w:ascii="Mulish" w:eastAsia="Mulish" w:hAnsi="Mulish" w:cs="Mulish"/>
                <w:sz w:val="20"/>
                <w:szCs w:val="20"/>
              </w:rPr>
            </w:pPr>
            <w:r>
              <w:rPr>
                <w:rFonts w:ascii="Mulish" w:eastAsia="Mulish" w:hAnsi="Mulish" w:cs="Mulish"/>
                <w:sz w:val="20"/>
                <w:szCs w:val="20"/>
              </w:rPr>
              <w:t>Numero di telefono della persona di emergenza</w:t>
            </w:r>
          </w:p>
        </w:tc>
        <w:tc>
          <w:tcPr>
            <w:tcW w:w="4234" w:type="dxa"/>
          </w:tcPr>
          <w:p w14:paraId="3502D6FB"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il numero di telefono della persona di contatto in caso di emergenza</w:t>
            </w:r>
          </w:p>
          <w:p w14:paraId="3502D6FC" w14:textId="77777777" w:rsidR="005D3C15" w:rsidRDefault="005D3C15">
            <w:pPr>
              <w:rPr>
                <w:rFonts w:ascii="Mulish" w:eastAsia="Mulish" w:hAnsi="Mulish" w:cs="Mulish"/>
                <w:color w:val="808080"/>
                <w:sz w:val="20"/>
                <w:szCs w:val="20"/>
              </w:rPr>
            </w:pPr>
          </w:p>
        </w:tc>
      </w:tr>
      <w:tr w:rsidR="005D3C15" w14:paraId="3502D701" w14:textId="77777777">
        <w:tc>
          <w:tcPr>
            <w:tcW w:w="4508" w:type="dxa"/>
          </w:tcPr>
          <w:p w14:paraId="3502D6FE" w14:textId="77777777" w:rsidR="005D3C15" w:rsidRDefault="003463D5">
            <w:pPr>
              <w:rPr>
                <w:rFonts w:ascii="Mulish" w:eastAsia="Mulish" w:hAnsi="Mulish" w:cs="Mulish"/>
                <w:sz w:val="20"/>
                <w:szCs w:val="20"/>
              </w:rPr>
            </w:pPr>
            <w:r>
              <w:rPr>
                <w:rFonts w:ascii="Mulish" w:eastAsia="Mulish" w:hAnsi="Mulish" w:cs="Mulish"/>
                <w:sz w:val="20"/>
                <w:szCs w:val="20"/>
              </w:rPr>
              <w:t>Centro di cura</w:t>
            </w:r>
          </w:p>
        </w:tc>
        <w:tc>
          <w:tcPr>
            <w:tcW w:w="4234" w:type="dxa"/>
          </w:tcPr>
          <w:p w14:paraId="3502D6FF"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il centro di cura</w:t>
            </w:r>
          </w:p>
          <w:p w14:paraId="3502D700" w14:textId="77777777" w:rsidR="005D3C15" w:rsidRDefault="005D3C15">
            <w:pPr>
              <w:rPr>
                <w:rFonts w:ascii="Mulish" w:eastAsia="Mulish" w:hAnsi="Mulish" w:cs="Mulish"/>
                <w:sz w:val="20"/>
                <w:szCs w:val="20"/>
              </w:rPr>
            </w:pPr>
          </w:p>
        </w:tc>
      </w:tr>
      <w:tr w:rsidR="005D3C15" w14:paraId="3502D705" w14:textId="77777777">
        <w:trPr>
          <w:trHeight w:val="300"/>
        </w:trPr>
        <w:tc>
          <w:tcPr>
            <w:tcW w:w="4508" w:type="dxa"/>
          </w:tcPr>
          <w:p w14:paraId="3502D702" w14:textId="77777777" w:rsidR="005D3C15" w:rsidRDefault="003463D5">
            <w:pPr>
              <w:rPr>
                <w:rFonts w:ascii="Mulish" w:eastAsia="Mulish" w:hAnsi="Mulish" w:cs="Mulish"/>
                <w:sz w:val="20"/>
                <w:szCs w:val="20"/>
              </w:rPr>
            </w:pPr>
            <w:r>
              <w:rPr>
                <w:rFonts w:ascii="Mulish" w:eastAsia="Mulish" w:hAnsi="Mulish" w:cs="Mulish"/>
                <w:sz w:val="20"/>
                <w:szCs w:val="20"/>
              </w:rPr>
              <w:t>Oncologo curante</w:t>
            </w:r>
          </w:p>
        </w:tc>
        <w:tc>
          <w:tcPr>
            <w:tcW w:w="4234" w:type="dxa"/>
          </w:tcPr>
          <w:p w14:paraId="3502D703"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il nome</w:t>
            </w:r>
          </w:p>
          <w:p w14:paraId="3502D704" w14:textId="77777777" w:rsidR="005D3C15" w:rsidRDefault="005D3C15">
            <w:pPr>
              <w:rPr>
                <w:rFonts w:ascii="Mulish" w:eastAsia="Mulish" w:hAnsi="Mulish" w:cs="Mulish"/>
                <w:color w:val="808080"/>
                <w:sz w:val="20"/>
                <w:szCs w:val="20"/>
              </w:rPr>
            </w:pPr>
          </w:p>
        </w:tc>
      </w:tr>
      <w:tr w:rsidR="005D3C15" w14:paraId="3502D709" w14:textId="77777777">
        <w:tc>
          <w:tcPr>
            <w:tcW w:w="4508" w:type="dxa"/>
          </w:tcPr>
          <w:p w14:paraId="3502D706" w14:textId="77777777" w:rsidR="005D3C15" w:rsidRDefault="003463D5">
            <w:pPr>
              <w:rPr>
                <w:rFonts w:ascii="Mulish" w:eastAsia="Mulish" w:hAnsi="Mulish" w:cs="Mulish"/>
                <w:sz w:val="20"/>
                <w:szCs w:val="20"/>
              </w:rPr>
            </w:pPr>
            <w:r>
              <w:rPr>
                <w:rFonts w:ascii="Mulish" w:eastAsia="Mulish" w:hAnsi="Mulish" w:cs="Mulish"/>
                <w:sz w:val="20"/>
                <w:szCs w:val="20"/>
              </w:rPr>
              <w:t>Medico di base</w:t>
            </w:r>
          </w:p>
        </w:tc>
        <w:tc>
          <w:tcPr>
            <w:tcW w:w="4234" w:type="dxa"/>
          </w:tcPr>
          <w:p w14:paraId="3502D707"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Inseriire il nome del medico di base</w:t>
            </w:r>
          </w:p>
          <w:p w14:paraId="3502D708" w14:textId="77777777" w:rsidR="005D3C15" w:rsidRDefault="005D3C15">
            <w:pPr>
              <w:rPr>
                <w:rFonts w:ascii="Mulish" w:eastAsia="Mulish" w:hAnsi="Mulish" w:cs="Mulish"/>
                <w:sz w:val="20"/>
                <w:szCs w:val="20"/>
              </w:rPr>
            </w:pPr>
          </w:p>
        </w:tc>
      </w:tr>
      <w:tr w:rsidR="005D3C15" w14:paraId="3502D70D" w14:textId="77777777">
        <w:trPr>
          <w:trHeight w:val="300"/>
        </w:trPr>
        <w:tc>
          <w:tcPr>
            <w:tcW w:w="4508" w:type="dxa"/>
          </w:tcPr>
          <w:p w14:paraId="3502D70A" w14:textId="77777777" w:rsidR="005D3C15" w:rsidRDefault="003463D5">
            <w:pPr>
              <w:rPr>
                <w:rFonts w:ascii="Mulish" w:eastAsia="Mulish" w:hAnsi="Mulish" w:cs="Mulish"/>
                <w:sz w:val="20"/>
                <w:szCs w:val="20"/>
              </w:rPr>
            </w:pPr>
            <w:r>
              <w:rPr>
                <w:rFonts w:ascii="Mulish" w:eastAsia="Mulish" w:hAnsi="Mulish" w:cs="Mulish"/>
                <w:sz w:val="20"/>
                <w:szCs w:val="20"/>
              </w:rPr>
              <w:t>Allergie</w:t>
            </w:r>
          </w:p>
        </w:tc>
        <w:tc>
          <w:tcPr>
            <w:tcW w:w="4234" w:type="dxa"/>
          </w:tcPr>
          <w:p w14:paraId="3502D70B"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se applicabile</w:t>
            </w:r>
          </w:p>
          <w:p w14:paraId="3502D70C" w14:textId="77777777" w:rsidR="005D3C15" w:rsidRDefault="005D3C15">
            <w:pPr>
              <w:rPr>
                <w:rFonts w:ascii="Mulish" w:eastAsia="Mulish" w:hAnsi="Mulish" w:cs="Mulish"/>
                <w:color w:val="1D2757"/>
                <w:sz w:val="20"/>
                <w:szCs w:val="20"/>
              </w:rPr>
            </w:pPr>
          </w:p>
        </w:tc>
      </w:tr>
      <w:tr w:rsidR="005D3C15" w14:paraId="3502D70F" w14:textId="77777777">
        <w:trPr>
          <w:trHeight w:val="300"/>
        </w:trPr>
        <w:tc>
          <w:tcPr>
            <w:tcW w:w="8742" w:type="dxa"/>
            <w:gridSpan w:val="2"/>
            <w:shd w:val="clear" w:color="auto" w:fill="0057A2"/>
          </w:tcPr>
          <w:p w14:paraId="3502D70E" w14:textId="77777777" w:rsidR="005D3C15" w:rsidRDefault="003463D5">
            <w:pPr>
              <w:rPr>
                <w:rFonts w:ascii="Mulish" w:eastAsia="Mulish" w:hAnsi="Mulish" w:cs="Mulish"/>
                <w:b/>
                <w:bCs/>
                <w:color w:val="FFFFFF"/>
                <w:sz w:val="20"/>
                <w:szCs w:val="20"/>
              </w:rPr>
            </w:pPr>
            <w:r>
              <w:rPr>
                <w:rFonts w:ascii="Mulish" w:eastAsia="Mulish" w:hAnsi="Mulish" w:cs="Mulish"/>
                <w:b/>
                <w:bCs/>
                <w:color w:val="FFFFFF"/>
                <w:sz w:val="20"/>
                <w:szCs w:val="20"/>
              </w:rPr>
              <w:t>1b. Farmaci attuali</w:t>
            </w:r>
          </w:p>
        </w:tc>
      </w:tr>
      <w:tr w:rsidR="005D3C15" w14:paraId="3502D711" w14:textId="77777777">
        <w:trPr>
          <w:trHeight w:val="300"/>
        </w:trPr>
        <w:tc>
          <w:tcPr>
            <w:tcW w:w="8742" w:type="dxa"/>
            <w:gridSpan w:val="2"/>
          </w:tcPr>
          <w:p w14:paraId="3502D710" w14:textId="77777777" w:rsidR="005D3C15" w:rsidRDefault="003463D5">
            <w:pPr>
              <w:rPr>
                <w:rFonts w:ascii="Mulish" w:eastAsia="Mulish" w:hAnsi="Mulish" w:cs="Mulish"/>
                <w:b/>
                <w:bCs/>
                <w:sz w:val="20"/>
                <w:szCs w:val="20"/>
              </w:rPr>
            </w:pPr>
            <w:r>
              <w:rPr>
                <w:rFonts w:ascii="Mulish" w:eastAsia="Mulish" w:hAnsi="Mulish" w:cs="Mulish"/>
                <w:b/>
                <w:bCs/>
                <w:sz w:val="20"/>
                <w:szCs w:val="20"/>
              </w:rPr>
              <w:t>Questa parte elenca tutti i farmaci attualmente necessari.</w:t>
            </w:r>
          </w:p>
        </w:tc>
      </w:tr>
      <w:tr w:rsidR="005D3C15" w14:paraId="3502D717" w14:textId="77777777">
        <w:trPr>
          <w:trHeight w:val="600"/>
        </w:trPr>
        <w:tc>
          <w:tcPr>
            <w:tcW w:w="8742" w:type="dxa"/>
            <w:gridSpan w:val="2"/>
          </w:tcPr>
          <w:p w14:paraId="3502D712"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i farmaci</w:t>
            </w:r>
          </w:p>
          <w:p w14:paraId="3502D713" w14:textId="77777777" w:rsidR="005D3C15" w:rsidRDefault="005D3C15">
            <w:pPr>
              <w:rPr>
                <w:rFonts w:ascii="Mulish" w:eastAsia="Mulish" w:hAnsi="Mulish" w:cs="Mulish"/>
                <w:color w:val="808080"/>
                <w:sz w:val="20"/>
                <w:szCs w:val="20"/>
              </w:rPr>
            </w:pPr>
          </w:p>
          <w:p w14:paraId="3502D714" w14:textId="77777777" w:rsidR="005D3C15" w:rsidRDefault="005D3C15">
            <w:pPr>
              <w:rPr>
                <w:rFonts w:ascii="Mulish" w:eastAsia="Mulish" w:hAnsi="Mulish" w:cs="Mulish"/>
                <w:sz w:val="20"/>
                <w:szCs w:val="20"/>
              </w:rPr>
            </w:pPr>
          </w:p>
          <w:p w14:paraId="3502D715" w14:textId="77777777" w:rsidR="005D3C15" w:rsidRDefault="005D3C15">
            <w:pPr>
              <w:rPr>
                <w:rFonts w:ascii="Mulish" w:eastAsia="Mulish" w:hAnsi="Mulish" w:cs="Mulish"/>
                <w:sz w:val="20"/>
                <w:szCs w:val="20"/>
              </w:rPr>
            </w:pPr>
          </w:p>
          <w:p w14:paraId="3502D716" w14:textId="77777777" w:rsidR="005D3C15" w:rsidRDefault="005D3C15">
            <w:pPr>
              <w:rPr>
                <w:rFonts w:ascii="Mulish" w:eastAsia="Mulish" w:hAnsi="Mulish" w:cs="Mulish"/>
                <w:sz w:val="20"/>
                <w:szCs w:val="20"/>
              </w:rPr>
            </w:pPr>
          </w:p>
        </w:tc>
      </w:tr>
    </w:tbl>
    <w:p w14:paraId="3502D718" w14:textId="77777777" w:rsidR="005D3C15" w:rsidRDefault="005D3C15">
      <w:pPr>
        <w:rPr>
          <w:rFonts w:ascii="Mulish" w:eastAsia="Mulish" w:hAnsi="Mulish" w:cs="Mulish"/>
          <w:sz w:val="20"/>
          <w:szCs w:val="20"/>
        </w:rPr>
      </w:pPr>
    </w:p>
    <w:p w14:paraId="3502D719" w14:textId="77777777" w:rsidR="005D3C15" w:rsidRDefault="003463D5">
      <w:pPr>
        <w:rPr>
          <w:rFonts w:ascii="Mulish" w:eastAsia="Mulish" w:hAnsi="Mulish" w:cs="Mulish"/>
          <w:sz w:val="20"/>
          <w:szCs w:val="20"/>
        </w:rPr>
      </w:pPr>
      <w:r>
        <w:br w:type="page"/>
      </w:r>
    </w:p>
    <w:tbl>
      <w:tblPr>
        <w:tblStyle w:val="a1"/>
        <w:tblW w:w="87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0"/>
        <w:gridCol w:w="4230"/>
      </w:tblGrid>
      <w:tr w:rsidR="005D3C15" w14:paraId="3502D71B" w14:textId="77777777">
        <w:tc>
          <w:tcPr>
            <w:tcW w:w="8730" w:type="dxa"/>
            <w:gridSpan w:val="2"/>
            <w:shd w:val="clear" w:color="auto" w:fill="0057A2"/>
          </w:tcPr>
          <w:p w14:paraId="3502D71A" w14:textId="77777777" w:rsidR="005D3C15" w:rsidRDefault="003463D5">
            <w:pPr>
              <w:rPr>
                <w:rFonts w:ascii="Mulish" w:eastAsia="Mulish" w:hAnsi="Mulish" w:cs="Mulish"/>
                <w:b/>
                <w:bCs/>
                <w:color w:val="FFFFFF"/>
                <w:sz w:val="20"/>
                <w:szCs w:val="20"/>
              </w:rPr>
            </w:pPr>
            <w:r>
              <w:rPr>
                <w:rFonts w:ascii="Mulish" w:eastAsia="Mulish" w:hAnsi="Mulish" w:cs="Mulish"/>
                <w:b/>
                <w:bCs/>
                <w:color w:val="FFFFFF"/>
                <w:sz w:val="20"/>
                <w:szCs w:val="20"/>
              </w:rPr>
              <w:lastRenderedPageBreak/>
              <w:t>2. Riepilogo del trattamento</w:t>
            </w:r>
          </w:p>
        </w:tc>
      </w:tr>
      <w:tr w:rsidR="005D3C15" w14:paraId="3502D71D" w14:textId="77777777">
        <w:tc>
          <w:tcPr>
            <w:tcW w:w="8730" w:type="dxa"/>
            <w:gridSpan w:val="2"/>
          </w:tcPr>
          <w:p w14:paraId="3502D71C" w14:textId="77777777" w:rsidR="005D3C15" w:rsidRDefault="003463D5">
            <w:pPr>
              <w:rPr>
                <w:rFonts w:ascii="Mulish" w:eastAsia="Mulish" w:hAnsi="Mulish" w:cs="Mulish"/>
                <w:b/>
                <w:bCs/>
                <w:sz w:val="20"/>
                <w:szCs w:val="20"/>
              </w:rPr>
            </w:pPr>
            <w:r>
              <w:rPr>
                <w:rFonts w:ascii="Mulish" w:eastAsia="Mulish" w:hAnsi="Mulish" w:cs="Mulish"/>
                <w:b/>
                <w:bCs/>
                <w:sz w:val="20"/>
                <w:szCs w:val="20"/>
              </w:rPr>
              <w:t>Questa parte descrive tutti i trattamenti che avete ricevuto.</w:t>
            </w:r>
          </w:p>
        </w:tc>
      </w:tr>
      <w:tr w:rsidR="005D3C15" w14:paraId="3502D720" w14:textId="77777777">
        <w:tc>
          <w:tcPr>
            <w:tcW w:w="4500" w:type="dxa"/>
          </w:tcPr>
          <w:p w14:paraId="3502D71E" w14:textId="77777777" w:rsidR="005D3C15" w:rsidRDefault="003463D5">
            <w:pPr>
              <w:rPr>
                <w:rFonts w:ascii="Mulish" w:eastAsia="Mulish" w:hAnsi="Mulish" w:cs="Mulish"/>
                <w:sz w:val="20"/>
                <w:szCs w:val="20"/>
              </w:rPr>
            </w:pPr>
            <w:r>
              <w:rPr>
                <w:rFonts w:ascii="Mulish" w:eastAsia="Mulish" w:hAnsi="Mulish" w:cs="Mulish"/>
                <w:sz w:val="20"/>
                <w:szCs w:val="20"/>
              </w:rPr>
              <w:t>Diagnosi primaria</w:t>
            </w:r>
          </w:p>
        </w:tc>
        <w:tc>
          <w:tcPr>
            <w:tcW w:w="4230" w:type="dxa"/>
          </w:tcPr>
          <w:p w14:paraId="3502D71F"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il codice ICCC3/ICD-O-3 v1, inclusa la lateralità, se applicabile</w:t>
            </w:r>
          </w:p>
        </w:tc>
      </w:tr>
      <w:tr w:rsidR="005D3C15" w14:paraId="3502D724" w14:textId="77777777">
        <w:tc>
          <w:tcPr>
            <w:tcW w:w="4500" w:type="dxa"/>
          </w:tcPr>
          <w:p w14:paraId="3502D721" w14:textId="77777777" w:rsidR="005D3C15" w:rsidRDefault="003463D5">
            <w:pPr>
              <w:rPr>
                <w:rFonts w:ascii="Mulish" w:eastAsia="Mulish" w:hAnsi="Mulish" w:cs="Mulish"/>
                <w:sz w:val="20"/>
                <w:szCs w:val="20"/>
              </w:rPr>
            </w:pPr>
            <w:r>
              <w:rPr>
                <w:rFonts w:ascii="Mulish" w:eastAsia="Mulish" w:hAnsi="Mulish" w:cs="Mulish"/>
                <w:sz w:val="20"/>
                <w:szCs w:val="20"/>
              </w:rPr>
              <w:t>Data della diagnosi primaria</w:t>
            </w:r>
          </w:p>
        </w:tc>
        <w:tc>
          <w:tcPr>
            <w:tcW w:w="4230" w:type="dxa"/>
          </w:tcPr>
          <w:p w14:paraId="3502D722"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GG/MM/AAAA</w:t>
            </w:r>
          </w:p>
          <w:p w14:paraId="3502D723" w14:textId="77777777" w:rsidR="005D3C15" w:rsidRDefault="005D3C15">
            <w:pPr>
              <w:rPr>
                <w:rFonts w:ascii="Mulish" w:eastAsia="Mulish" w:hAnsi="Mulish" w:cs="Mulish"/>
                <w:color w:val="808080"/>
                <w:sz w:val="20"/>
                <w:szCs w:val="20"/>
              </w:rPr>
            </w:pPr>
          </w:p>
        </w:tc>
      </w:tr>
      <w:tr w:rsidR="005D3C15" w14:paraId="3502D728" w14:textId="77777777">
        <w:trPr>
          <w:trHeight w:val="285"/>
        </w:trPr>
        <w:tc>
          <w:tcPr>
            <w:tcW w:w="4500" w:type="dxa"/>
          </w:tcPr>
          <w:p w14:paraId="3502D725" w14:textId="77777777" w:rsidR="005D3C15" w:rsidRDefault="003463D5">
            <w:pPr>
              <w:rPr>
                <w:rFonts w:ascii="Mulish" w:eastAsia="Mulish" w:hAnsi="Mulish" w:cs="Mulish"/>
                <w:sz w:val="20"/>
                <w:szCs w:val="20"/>
              </w:rPr>
            </w:pPr>
            <w:r>
              <w:rPr>
                <w:rFonts w:ascii="Mulish" w:eastAsia="Mulish" w:hAnsi="Mulish" w:cs="Mulish"/>
                <w:sz w:val="20"/>
                <w:szCs w:val="20"/>
              </w:rPr>
              <w:t>Progressione + data</w:t>
            </w:r>
          </w:p>
        </w:tc>
        <w:tc>
          <w:tcPr>
            <w:tcW w:w="4230" w:type="dxa"/>
          </w:tcPr>
          <w:p w14:paraId="3502D726" w14:textId="77777777" w:rsidR="005D3C15" w:rsidRDefault="003463D5">
            <w:pPr>
              <w:rPr>
                <w:rFonts w:ascii="Mulish" w:eastAsia="Mulish" w:hAnsi="Mulish" w:cs="Mulish"/>
                <w:color w:val="808080"/>
                <w:sz w:val="20"/>
                <w:szCs w:val="20"/>
              </w:rPr>
            </w:pPr>
            <w:r>
              <w:rPr>
                <w:rFonts w:ascii="Mulish" w:eastAsia="Mulish" w:hAnsi="Mulish" w:cs="Mulish"/>
                <w:sz w:val="20"/>
                <w:szCs w:val="20"/>
              </w:rPr>
              <w:t xml:space="preserve">Sì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r>
              <w:rPr>
                <w:rFonts w:ascii="Mulish" w:eastAsia="Mulish" w:hAnsi="Mulish" w:cs="Mulish"/>
                <w:sz w:val="20"/>
                <w:szCs w:val="20"/>
              </w:rPr>
              <w:t xml:space="preserve"> , </w:t>
            </w:r>
            <w:r>
              <w:rPr>
                <w:rFonts w:ascii="Mulish" w:eastAsia="Mulish" w:hAnsi="Mulish" w:cs="Mulish"/>
                <w:color w:val="808080"/>
                <w:sz w:val="20"/>
                <w:szCs w:val="20"/>
              </w:rPr>
              <w:t>GG/MM/AAAA</w:t>
            </w:r>
          </w:p>
          <w:p w14:paraId="3502D727" w14:textId="77777777" w:rsidR="005D3C15" w:rsidRDefault="005D3C15">
            <w:pPr>
              <w:rPr>
                <w:rFonts w:ascii="Mulish" w:eastAsia="Mulish" w:hAnsi="Mulish" w:cs="Mulish"/>
                <w:sz w:val="20"/>
                <w:szCs w:val="20"/>
              </w:rPr>
            </w:pPr>
          </w:p>
        </w:tc>
      </w:tr>
      <w:tr w:rsidR="005D3C15" w14:paraId="3502D72C" w14:textId="77777777">
        <w:trPr>
          <w:trHeight w:val="285"/>
        </w:trPr>
        <w:tc>
          <w:tcPr>
            <w:tcW w:w="4500" w:type="dxa"/>
          </w:tcPr>
          <w:p w14:paraId="3502D729" w14:textId="77777777" w:rsidR="005D3C15" w:rsidRDefault="003463D5">
            <w:pPr>
              <w:rPr>
                <w:rFonts w:ascii="Mulish" w:eastAsia="Mulish" w:hAnsi="Mulish" w:cs="Mulish"/>
                <w:sz w:val="20"/>
                <w:szCs w:val="20"/>
              </w:rPr>
            </w:pPr>
            <w:r>
              <w:rPr>
                <w:rFonts w:ascii="Mulish" w:eastAsia="Mulish" w:hAnsi="Mulish" w:cs="Mulish"/>
                <w:sz w:val="20"/>
                <w:szCs w:val="20"/>
              </w:rPr>
              <w:t>Recidiva + data</w:t>
            </w:r>
          </w:p>
        </w:tc>
        <w:tc>
          <w:tcPr>
            <w:tcW w:w="4230" w:type="dxa"/>
          </w:tcPr>
          <w:p w14:paraId="3502D72A" w14:textId="77777777" w:rsidR="005D3C15" w:rsidRDefault="003463D5">
            <w:pPr>
              <w:rPr>
                <w:rFonts w:ascii="Mulish" w:eastAsia="Mulish" w:hAnsi="Mulish" w:cs="Mulish"/>
                <w:color w:val="808080"/>
                <w:sz w:val="20"/>
                <w:szCs w:val="20"/>
              </w:rPr>
            </w:pPr>
            <w:r>
              <w:rPr>
                <w:rFonts w:ascii="Mulish" w:eastAsia="Mulish" w:hAnsi="Mulish" w:cs="Mulish"/>
                <w:sz w:val="20"/>
                <w:szCs w:val="20"/>
              </w:rPr>
              <w:t xml:space="preserve">Sì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r>
              <w:rPr>
                <w:rFonts w:ascii="Mulish" w:eastAsia="Mulish" w:hAnsi="Mulish" w:cs="Mulish"/>
                <w:sz w:val="20"/>
                <w:szCs w:val="20"/>
              </w:rPr>
              <w:t xml:space="preserve">, </w:t>
            </w:r>
            <w:r>
              <w:rPr>
                <w:rFonts w:ascii="Mulish" w:eastAsia="Mulish" w:hAnsi="Mulish" w:cs="Mulish"/>
                <w:color w:val="808080"/>
                <w:sz w:val="20"/>
                <w:szCs w:val="20"/>
              </w:rPr>
              <w:t>GG/MM/AAAA</w:t>
            </w:r>
          </w:p>
          <w:p w14:paraId="3502D72B" w14:textId="77777777" w:rsidR="005D3C15" w:rsidRDefault="005D3C15">
            <w:pPr>
              <w:rPr>
                <w:rFonts w:ascii="Mulish" w:eastAsia="Mulish" w:hAnsi="Mulish" w:cs="Mulish"/>
                <w:sz w:val="20"/>
                <w:szCs w:val="20"/>
              </w:rPr>
            </w:pPr>
          </w:p>
        </w:tc>
      </w:tr>
      <w:tr w:rsidR="005D3C15" w14:paraId="3502D730" w14:textId="77777777">
        <w:trPr>
          <w:trHeight w:val="285"/>
        </w:trPr>
        <w:tc>
          <w:tcPr>
            <w:tcW w:w="4500" w:type="dxa"/>
          </w:tcPr>
          <w:p w14:paraId="3502D72D" w14:textId="77777777" w:rsidR="005D3C15" w:rsidRDefault="003463D5">
            <w:pPr>
              <w:rPr>
                <w:rFonts w:ascii="Mulish" w:eastAsia="Mulish" w:hAnsi="Mulish" w:cs="Mulish"/>
                <w:sz w:val="20"/>
                <w:szCs w:val="20"/>
              </w:rPr>
            </w:pPr>
            <w:r>
              <w:rPr>
                <w:rFonts w:ascii="Mulish" w:eastAsia="Mulish" w:hAnsi="Mulish" w:cs="Mulish"/>
                <w:sz w:val="20"/>
                <w:szCs w:val="20"/>
              </w:rPr>
              <w:t>Metastasi</w:t>
            </w:r>
          </w:p>
        </w:tc>
        <w:tc>
          <w:tcPr>
            <w:tcW w:w="4230" w:type="dxa"/>
          </w:tcPr>
          <w:p w14:paraId="3502D72E" w14:textId="77777777" w:rsidR="005D3C15" w:rsidRDefault="003463D5">
            <w:pPr>
              <w:rPr>
                <w:rFonts w:ascii="Mulish" w:eastAsia="Mulish" w:hAnsi="Mulish" w:cs="Mulish"/>
                <w:sz w:val="20"/>
                <w:szCs w:val="20"/>
              </w:rPr>
            </w:pPr>
            <w:r>
              <w:rPr>
                <w:rFonts w:ascii="Mulish" w:eastAsia="Mulish" w:hAnsi="Mulish" w:cs="Mulish"/>
                <w:sz w:val="20"/>
                <w:szCs w:val="20"/>
              </w:rPr>
              <w:t xml:space="preserve">Sì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r>
              <w:rPr>
                <w:rFonts w:ascii="Mulish" w:eastAsia="Mulish" w:hAnsi="Mulish" w:cs="Mulish"/>
                <w:sz w:val="20"/>
                <w:szCs w:val="20"/>
              </w:rPr>
              <w:t xml:space="preserve">  </w:t>
            </w:r>
          </w:p>
          <w:p w14:paraId="3502D72F" w14:textId="77777777" w:rsidR="005D3C15" w:rsidRDefault="005D3C15">
            <w:pPr>
              <w:rPr>
                <w:rFonts w:ascii="Mulish" w:eastAsia="Mulish" w:hAnsi="Mulish" w:cs="Mulish"/>
                <w:sz w:val="20"/>
                <w:szCs w:val="20"/>
              </w:rPr>
            </w:pPr>
          </w:p>
        </w:tc>
      </w:tr>
      <w:tr w:rsidR="005D3C15" w14:paraId="3502D734" w14:textId="77777777">
        <w:trPr>
          <w:trHeight w:val="300"/>
        </w:trPr>
        <w:tc>
          <w:tcPr>
            <w:tcW w:w="4500" w:type="dxa"/>
          </w:tcPr>
          <w:p w14:paraId="3502D731" w14:textId="77777777" w:rsidR="005D3C15" w:rsidRDefault="003463D5">
            <w:pPr>
              <w:rPr>
                <w:rFonts w:ascii="Mulish" w:eastAsia="Mulish" w:hAnsi="Mulish" w:cs="Mulish"/>
                <w:sz w:val="20"/>
                <w:szCs w:val="20"/>
              </w:rPr>
            </w:pPr>
            <w:r>
              <w:rPr>
                <w:rFonts w:ascii="Mulish" w:eastAsia="Mulish" w:hAnsi="Mulish" w:cs="Mulish"/>
                <w:sz w:val="20"/>
                <w:szCs w:val="20"/>
              </w:rPr>
              <w:t>Neoplasia secondaria</w:t>
            </w:r>
          </w:p>
        </w:tc>
        <w:tc>
          <w:tcPr>
            <w:tcW w:w="4230" w:type="dxa"/>
          </w:tcPr>
          <w:p w14:paraId="3502D732" w14:textId="77777777" w:rsidR="005D3C15" w:rsidRDefault="003463D5">
            <w:pPr>
              <w:rPr>
                <w:rFonts w:ascii="Times New Roman" w:eastAsia="Times New Roman" w:hAnsi="Times New Roman" w:cs="Times New Roman"/>
                <w:sz w:val="20"/>
                <w:szCs w:val="20"/>
              </w:rPr>
            </w:pPr>
            <w:r>
              <w:rPr>
                <w:rFonts w:ascii="Mulish" w:eastAsia="Mulish" w:hAnsi="Mulish" w:cs="Mulish"/>
                <w:sz w:val="20"/>
                <w:szCs w:val="20"/>
              </w:rPr>
              <w:t xml:space="preserve">Sì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p w14:paraId="3502D733" w14:textId="77777777" w:rsidR="005D3C15" w:rsidRDefault="005D3C15">
            <w:pPr>
              <w:rPr>
                <w:rFonts w:ascii="Mulish" w:eastAsia="Mulish" w:hAnsi="Mulish" w:cs="Mulish"/>
                <w:sz w:val="20"/>
                <w:szCs w:val="20"/>
              </w:rPr>
            </w:pPr>
          </w:p>
        </w:tc>
      </w:tr>
      <w:tr w:rsidR="005D3C15" w14:paraId="3502D738" w14:textId="77777777">
        <w:trPr>
          <w:trHeight w:val="300"/>
        </w:trPr>
        <w:tc>
          <w:tcPr>
            <w:tcW w:w="4500" w:type="dxa"/>
          </w:tcPr>
          <w:p w14:paraId="3502D735" w14:textId="77777777" w:rsidR="005D3C15" w:rsidRDefault="003463D5">
            <w:pPr>
              <w:rPr>
                <w:rFonts w:ascii="Mulish" w:eastAsia="Mulish" w:hAnsi="Mulish" w:cs="Mulish"/>
                <w:sz w:val="20"/>
                <w:szCs w:val="20"/>
              </w:rPr>
            </w:pPr>
            <w:r>
              <w:rPr>
                <w:rFonts w:ascii="Mulish" w:eastAsia="Mulish" w:hAnsi="Mulish" w:cs="Mulish"/>
                <w:sz w:val="20"/>
                <w:szCs w:val="20"/>
              </w:rPr>
              <w:t>Tipo di neoplasia secondaria</w:t>
            </w:r>
          </w:p>
        </w:tc>
        <w:tc>
          <w:tcPr>
            <w:tcW w:w="4230" w:type="dxa"/>
          </w:tcPr>
          <w:p w14:paraId="3502D736"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il codice ICCC3/ICD-O-3 v1</w:t>
            </w:r>
          </w:p>
          <w:p w14:paraId="3502D737" w14:textId="77777777" w:rsidR="005D3C15" w:rsidRDefault="005D3C15">
            <w:pPr>
              <w:rPr>
                <w:rFonts w:ascii="Mulish" w:eastAsia="Mulish" w:hAnsi="Mulish" w:cs="Mulish"/>
                <w:color w:val="808080"/>
                <w:sz w:val="20"/>
                <w:szCs w:val="20"/>
              </w:rPr>
            </w:pPr>
          </w:p>
        </w:tc>
      </w:tr>
      <w:tr w:rsidR="005D3C15" w14:paraId="3502D73C" w14:textId="77777777">
        <w:trPr>
          <w:trHeight w:val="540"/>
        </w:trPr>
        <w:tc>
          <w:tcPr>
            <w:tcW w:w="4500" w:type="dxa"/>
          </w:tcPr>
          <w:p w14:paraId="3502D739" w14:textId="77777777" w:rsidR="005D3C15" w:rsidRDefault="003463D5">
            <w:pPr>
              <w:rPr>
                <w:rFonts w:ascii="Mulish" w:eastAsia="Mulish" w:hAnsi="Mulish" w:cs="Mulish"/>
                <w:sz w:val="20"/>
                <w:szCs w:val="20"/>
              </w:rPr>
            </w:pPr>
            <w:r>
              <w:rPr>
                <w:rFonts w:ascii="Mulish" w:eastAsia="Mulish" w:hAnsi="Mulish" w:cs="Mulish"/>
                <w:sz w:val="20"/>
                <w:szCs w:val="20"/>
              </w:rPr>
              <w:t>Data della diagnosi di neoplasia secondaria</w:t>
            </w:r>
          </w:p>
          <w:p w14:paraId="3502D73A" w14:textId="77777777" w:rsidR="005D3C15" w:rsidRDefault="005D3C15">
            <w:pPr>
              <w:rPr>
                <w:rFonts w:ascii="Mulish" w:eastAsia="Mulish" w:hAnsi="Mulish" w:cs="Mulish"/>
                <w:b/>
                <w:bCs/>
                <w:sz w:val="20"/>
                <w:szCs w:val="20"/>
              </w:rPr>
            </w:pPr>
          </w:p>
        </w:tc>
        <w:tc>
          <w:tcPr>
            <w:tcW w:w="4230" w:type="dxa"/>
          </w:tcPr>
          <w:p w14:paraId="3502D73B" w14:textId="77777777" w:rsidR="005D3C15" w:rsidRDefault="003463D5">
            <w:pPr>
              <w:rPr>
                <w:rFonts w:ascii="Mulish" w:eastAsia="Mulish" w:hAnsi="Mulish" w:cs="Mulish"/>
                <w:sz w:val="20"/>
                <w:szCs w:val="20"/>
              </w:rPr>
            </w:pPr>
            <w:r>
              <w:rPr>
                <w:rFonts w:ascii="Mulish" w:eastAsia="Mulish" w:hAnsi="Mulish" w:cs="Mulish"/>
                <w:color w:val="808080"/>
                <w:sz w:val="20"/>
                <w:szCs w:val="20"/>
              </w:rPr>
              <w:t>GG/MM/AAAA</w:t>
            </w:r>
          </w:p>
        </w:tc>
      </w:tr>
      <w:tr w:rsidR="005D3C15" w14:paraId="3502D740" w14:textId="77777777">
        <w:tc>
          <w:tcPr>
            <w:tcW w:w="4500" w:type="dxa"/>
          </w:tcPr>
          <w:p w14:paraId="3502D73D" w14:textId="77777777" w:rsidR="005D3C15" w:rsidRDefault="003463D5">
            <w:pPr>
              <w:rPr>
                <w:rFonts w:ascii="Mulish" w:eastAsia="Mulish" w:hAnsi="Mulish" w:cs="Mulish"/>
                <w:b/>
                <w:bCs/>
                <w:sz w:val="20"/>
                <w:szCs w:val="20"/>
              </w:rPr>
            </w:pPr>
            <w:r>
              <w:rPr>
                <w:rFonts w:ascii="Mulish" w:eastAsia="Mulish" w:hAnsi="Mulish" w:cs="Mulish"/>
                <w:b/>
                <w:bCs/>
                <w:sz w:val="20"/>
                <w:szCs w:val="20"/>
              </w:rPr>
              <w:t>Chemioterapia</w:t>
            </w:r>
          </w:p>
        </w:tc>
        <w:tc>
          <w:tcPr>
            <w:tcW w:w="4230" w:type="dxa"/>
          </w:tcPr>
          <w:p w14:paraId="3502D73E" w14:textId="77777777" w:rsidR="005D3C15" w:rsidRDefault="003463D5">
            <w:pPr>
              <w:rPr>
                <w:rFonts w:ascii="Times New Roman" w:eastAsia="Times New Roman" w:hAnsi="Times New Roman" w:cs="Times New Roman"/>
                <w:sz w:val="20"/>
                <w:szCs w:val="20"/>
              </w:rPr>
            </w:pPr>
            <w:r>
              <w:rPr>
                <w:rFonts w:ascii="Mulish" w:eastAsia="Mulish" w:hAnsi="Mulish" w:cs="Mulish"/>
                <w:sz w:val="20"/>
                <w:szCs w:val="20"/>
              </w:rPr>
              <w:t xml:space="preserve">Sì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p w14:paraId="3502D73F" w14:textId="77777777" w:rsidR="005D3C15" w:rsidRDefault="005D3C15">
            <w:pPr>
              <w:rPr>
                <w:rFonts w:ascii="Mulish" w:eastAsia="Mulish" w:hAnsi="Mulish" w:cs="Mulish"/>
                <w:sz w:val="20"/>
                <w:szCs w:val="20"/>
              </w:rPr>
            </w:pPr>
          </w:p>
        </w:tc>
      </w:tr>
      <w:tr w:rsidR="005D3C15" w14:paraId="3502D743" w14:textId="77777777">
        <w:trPr>
          <w:trHeight w:val="488"/>
        </w:trPr>
        <w:tc>
          <w:tcPr>
            <w:tcW w:w="4500" w:type="dxa"/>
          </w:tcPr>
          <w:p w14:paraId="3502D741" w14:textId="77777777" w:rsidR="005D3C15" w:rsidRDefault="003463D5">
            <w:pPr>
              <w:rPr>
                <w:rFonts w:ascii="Mulish" w:eastAsia="Mulish" w:hAnsi="Mulish" w:cs="Mulish"/>
                <w:sz w:val="20"/>
                <w:szCs w:val="20"/>
              </w:rPr>
            </w:pPr>
            <w:r>
              <w:rPr>
                <w:rFonts w:ascii="Mulish" w:eastAsia="Mulish" w:hAnsi="Mulish" w:cs="Mulish"/>
                <w:sz w:val="20"/>
                <w:szCs w:val="20"/>
              </w:rPr>
              <w:t>Tipo di chemioterapia</w:t>
            </w:r>
          </w:p>
        </w:tc>
        <w:tc>
          <w:tcPr>
            <w:tcW w:w="4230" w:type="dxa"/>
          </w:tcPr>
          <w:p w14:paraId="3502D742"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il tipo o i tipi di chemioterapia (per tutte le diagnosi combinate)</w:t>
            </w:r>
          </w:p>
        </w:tc>
      </w:tr>
      <w:tr w:rsidR="005D3C15" w14:paraId="3502D746" w14:textId="77777777">
        <w:tc>
          <w:tcPr>
            <w:tcW w:w="4500" w:type="dxa"/>
          </w:tcPr>
          <w:p w14:paraId="3502D744" w14:textId="77777777" w:rsidR="005D3C15" w:rsidRDefault="003463D5">
            <w:pPr>
              <w:rPr>
                <w:rFonts w:ascii="Mulish" w:eastAsia="Mulish" w:hAnsi="Mulish" w:cs="Mulish"/>
                <w:sz w:val="20"/>
                <w:szCs w:val="20"/>
              </w:rPr>
            </w:pPr>
            <w:r>
              <w:rPr>
                <w:rFonts w:ascii="Mulish" w:eastAsia="Mulish" w:hAnsi="Mulish" w:cs="Mulish"/>
                <w:sz w:val="20"/>
                <w:szCs w:val="20"/>
              </w:rPr>
              <w:t>Quantità totale di antracicline  </w:t>
            </w:r>
          </w:p>
        </w:tc>
        <w:tc>
          <w:tcPr>
            <w:tcW w:w="4230" w:type="dxa"/>
          </w:tcPr>
          <w:p w14:paraId="3502D745"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la quantità totale di antracicline (per tutte le diagnosi combinate)</w:t>
            </w:r>
          </w:p>
        </w:tc>
      </w:tr>
      <w:tr w:rsidR="005D3C15" w14:paraId="3502D749" w14:textId="77777777">
        <w:tc>
          <w:tcPr>
            <w:tcW w:w="4500" w:type="dxa"/>
          </w:tcPr>
          <w:p w14:paraId="3502D747" w14:textId="77777777" w:rsidR="005D3C15" w:rsidRDefault="003463D5">
            <w:pPr>
              <w:rPr>
                <w:rFonts w:ascii="Mulish" w:eastAsia="Mulish" w:hAnsi="Mulish" w:cs="Mulish"/>
                <w:sz w:val="20"/>
                <w:szCs w:val="20"/>
              </w:rPr>
            </w:pPr>
            <w:r>
              <w:rPr>
                <w:rFonts w:ascii="Mulish" w:eastAsia="Mulish" w:hAnsi="Mulish" w:cs="Mulish"/>
                <w:sz w:val="20"/>
                <w:szCs w:val="20"/>
              </w:rPr>
              <w:t>Quantità totale di agenti alchilanti    </w:t>
            </w:r>
          </w:p>
        </w:tc>
        <w:tc>
          <w:tcPr>
            <w:tcW w:w="4230" w:type="dxa"/>
          </w:tcPr>
          <w:p w14:paraId="3502D748"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la quantità totale di agenti alchilanti (per tutte le diagnosi combinate)</w:t>
            </w:r>
          </w:p>
        </w:tc>
      </w:tr>
      <w:tr w:rsidR="005D3C15" w14:paraId="3502D74D" w14:textId="77777777">
        <w:tc>
          <w:tcPr>
            <w:tcW w:w="4500" w:type="dxa"/>
          </w:tcPr>
          <w:p w14:paraId="3502D74A" w14:textId="77777777" w:rsidR="005D3C15" w:rsidRDefault="003463D5">
            <w:pPr>
              <w:rPr>
                <w:rFonts w:ascii="Mulish" w:eastAsia="Mulish" w:hAnsi="Mulish" w:cs="Mulish"/>
                <w:b/>
                <w:bCs/>
                <w:sz w:val="20"/>
                <w:szCs w:val="20"/>
              </w:rPr>
            </w:pPr>
            <w:r>
              <w:rPr>
                <w:rFonts w:ascii="Mulish" w:eastAsia="Mulish" w:hAnsi="Mulish" w:cs="Mulish"/>
                <w:b/>
                <w:bCs/>
                <w:sz w:val="20"/>
                <w:szCs w:val="20"/>
              </w:rPr>
              <w:t>Radioterapia</w:t>
            </w:r>
          </w:p>
        </w:tc>
        <w:tc>
          <w:tcPr>
            <w:tcW w:w="4230" w:type="dxa"/>
          </w:tcPr>
          <w:p w14:paraId="3502D74B" w14:textId="77777777" w:rsidR="005D3C15" w:rsidRDefault="003463D5">
            <w:pPr>
              <w:rPr>
                <w:rFonts w:ascii="Mulish" w:eastAsia="Mulish" w:hAnsi="Mulish" w:cs="Mulish"/>
                <w:sz w:val="20"/>
                <w:szCs w:val="20"/>
              </w:rPr>
            </w:pPr>
            <w:r>
              <w:rPr>
                <w:rFonts w:ascii="Mulish" w:eastAsia="Mulish" w:hAnsi="Mulish" w:cs="Mulish"/>
                <w:sz w:val="20"/>
                <w:szCs w:val="20"/>
              </w:rPr>
              <w:t xml:space="preserve">Sì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r>
              <w:rPr>
                <w:rFonts w:ascii="Mulish" w:eastAsia="Mulish" w:hAnsi="Mulish" w:cs="Mulish"/>
                <w:sz w:val="20"/>
                <w:szCs w:val="20"/>
              </w:rPr>
              <w:t xml:space="preserve">  </w:t>
            </w:r>
          </w:p>
          <w:p w14:paraId="3502D74C" w14:textId="77777777" w:rsidR="005D3C15" w:rsidRDefault="005D3C15">
            <w:pPr>
              <w:rPr>
                <w:rFonts w:ascii="Mulish" w:eastAsia="Mulish" w:hAnsi="Mulish" w:cs="Mulish"/>
                <w:sz w:val="20"/>
                <w:szCs w:val="20"/>
              </w:rPr>
            </w:pPr>
          </w:p>
        </w:tc>
      </w:tr>
      <w:tr w:rsidR="005D3C15" w14:paraId="3502D750" w14:textId="77777777">
        <w:trPr>
          <w:trHeight w:val="300"/>
        </w:trPr>
        <w:tc>
          <w:tcPr>
            <w:tcW w:w="4500" w:type="dxa"/>
            <w:shd w:val="clear" w:color="auto" w:fill="FFFFFF"/>
          </w:tcPr>
          <w:p w14:paraId="3502D74E" w14:textId="77777777" w:rsidR="005D3C15" w:rsidRDefault="003463D5">
            <w:pPr>
              <w:rPr>
                <w:rFonts w:ascii="Mulish" w:eastAsia="Mulish" w:hAnsi="Mulish" w:cs="Mulish"/>
                <w:sz w:val="20"/>
                <w:szCs w:val="20"/>
              </w:rPr>
            </w:pPr>
            <w:r>
              <w:rPr>
                <w:rFonts w:ascii="Mulish" w:eastAsia="Mulish" w:hAnsi="Mulish" w:cs="Mulish"/>
                <w:sz w:val="20"/>
                <w:szCs w:val="20"/>
              </w:rPr>
              <w:t>Tipo di radioterapia e dose totale [nel campo]</w:t>
            </w:r>
          </w:p>
        </w:tc>
        <w:tc>
          <w:tcPr>
            <w:tcW w:w="4230" w:type="dxa"/>
            <w:shd w:val="clear" w:color="auto" w:fill="FFFFFF"/>
          </w:tcPr>
          <w:p w14:paraId="3502D74F"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il/i tipo/i di radioterapia (ad es., protoni, fotoni), la dose e il campo</w:t>
            </w:r>
          </w:p>
        </w:tc>
      </w:tr>
      <w:tr w:rsidR="005D3C15" w14:paraId="3502D754" w14:textId="77777777">
        <w:tc>
          <w:tcPr>
            <w:tcW w:w="4500" w:type="dxa"/>
          </w:tcPr>
          <w:p w14:paraId="3502D751" w14:textId="77777777" w:rsidR="005D3C15" w:rsidRDefault="003463D5">
            <w:pPr>
              <w:rPr>
                <w:rFonts w:ascii="Mulish" w:eastAsia="Mulish" w:hAnsi="Mulish" w:cs="Mulish"/>
                <w:b/>
                <w:bCs/>
                <w:sz w:val="20"/>
                <w:szCs w:val="20"/>
              </w:rPr>
            </w:pPr>
            <w:r>
              <w:rPr>
                <w:rFonts w:ascii="Mulish" w:eastAsia="Mulish" w:hAnsi="Mulish" w:cs="Mulish"/>
                <w:b/>
                <w:bCs/>
                <w:sz w:val="20"/>
                <w:szCs w:val="20"/>
              </w:rPr>
              <w:t>Trapianto di cellule staminali</w:t>
            </w:r>
          </w:p>
        </w:tc>
        <w:tc>
          <w:tcPr>
            <w:tcW w:w="4230" w:type="dxa"/>
          </w:tcPr>
          <w:p w14:paraId="3502D752" w14:textId="77777777" w:rsidR="005D3C15" w:rsidRDefault="003463D5">
            <w:pPr>
              <w:rPr>
                <w:rFonts w:ascii="Times New Roman" w:eastAsia="Times New Roman" w:hAnsi="Times New Roman" w:cs="Times New Roman"/>
                <w:sz w:val="20"/>
                <w:szCs w:val="20"/>
              </w:rPr>
            </w:pPr>
            <w:r>
              <w:rPr>
                <w:rFonts w:ascii="Mulish" w:eastAsia="Mulish" w:hAnsi="Mulish" w:cs="Mulish"/>
                <w:sz w:val="20"/>
                <w:szCs w:val="20"/>
              </w:rPr>
              <w:t xml:space="preserve">Sì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p w14:paraId="3502D753" w14:textId="77777777" w:rsidR="005D3C15" w:rsidRDefault="005D3C15">
            <w:pPr>
              <w:rPr>
                <w:rFonts w:ascii="Mulish" w:eastAsia="Mulish" w:hAnsi="Mulish" w:cs="Mulish"/>
                <w:sz w:val="20"/>
                <w:szCs w:val="20"/>
              </w:rPr>
            </w:pPr>
          </w:p>
        </w:tc>
      </w:tr>
      <w:tr w:rsidR="005D3C15" w14:paraId="3502D757" w14:textId="77777777">
        <w:tc>
          <w:tcPr>
            <w:tcW w:w="4500" w:type="dxa"/>
          </w:tcPr>
          <w:p w14:paraId="3502D755" w14:textId="77777777" w:rsidR="005D3C15" w:rsidRDefault="003463D5">
            <w:pPr>
              <w:rPr>
                <w:rFonts w:ascii="Mulish" w:eastAsia="Mulish" w:hAnsi="Mulish" w:cs="Mulish"/>
                <w:sz w:val="20"/>
                <w:szCs w:val="20"/>
              </w:rPr>
            </w:pPr>
            <w:r>
              <w:rPr>
                <w:rFonts w:ascii="Mulish" w:eastAsia="Mulish" w:hAnsi="Mulish" w:cs="Mulish"/>
                <w:sz w:val="20"/>
                <w:szCs w:val="20"/>
              </w:rPr>
              <w:t>Tipo di trapianto di cellule staminali</w:t>
            </w:r>
          </w:p>
        </w:tc>
        <w:tc>
          <w:tcPr>
            <w:tcW w:w="4230" w:type="dxa"/>
          </w:tcPr>
          <w:p w14:paraId="3502D756"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il tipo di trapianto di cellule staminali</w:t>
            </w:r>
          </w:p>
        </w:tc>
      </w:tr>
      <w:tr w:rsidR="005D3C15" w14:paraId="3502D75B" w14:textId="77777777">
        <w:trPr>
          <w:trHeight w:val="284"/>
        </w:trPr>
        <w:tc>
          <w:tcPr>
            <w:tcW w:w="4500" w:type="dxa"/>
          </w:tcPr>
          <w:p w14:paraId="3502D758" w14:textId="77777777" w:rsidR="005D3C15" w:rsidRDefault="003463D5">
            <w:pPr>
              <w:rPr>
                <w:rFonts w:ascii="Mulish" w:eastAsia="Mulish" w:hAnsi="Mulish" w:cs="Mulish"/>
                <w:sz w:val="20"/>
                <w:szCs w:val="20"/>
              </w:rPr>
            </w:pPr>
            <w:r>
              <w:rPr>
                <w:rFonts w:ascii="Mulish" w:eastAsia="Mulish" w:hAnsi="Mulish" w:cs="Mulish"/>
                <w:sz w:val="20"/>
                <w:szCs w:val="20"/>
              </w:rPr>
              <w:t>Data della procedura</w:t>
            </w:r>
          </w:p>
          <w:p w14:paraId="3502D759" w14:textId="77777777" w:rsidR="005D3C15" w:rsidRDefault="005D3C15">
            <w:pPr>
              <w:rPr>
                <w:rFonts w:ascii="Mulish" w:eastAsia="Mulish" w:hAnsi="Mulish" w:cs="Mulish"/>
                <w:sz w:val="20"/>
                <w:szCs w:val="20"/>
              </w:rPr>
            </w:pPr>
          </w:p>
        </w:tc>
        <w:tc>
          <w:tcPr>
            <w:tcW w:w="4230" w:type="dxa"/>
          </w:tcPr>
          <w:p w14:paraId="3502D75A"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GG/MM/AAAA</w:t>
            </w:r>
          </w:p>
        </w:tc>
      </w:tr>
      <w:tr w:rsidR="005D3C15" w14:paraId="3502D75F" w14:textId="77777777">
        <w:tc>
          <w:tcPr>
            <w:tcW w:w="4500" w:type="dxa"/>
          </w:tcPr>
          <w:p w14:paraId="3502D75C" w14:textId="77777777" w:rsidR="005D3C15" w:rsidRDefault="003463D5">
            <w:pPr>
              <w:rPr>
                <w:rFonts w:ascii="Mulish" w:eastAsia="Mulish" w:hAnsi="Mulish" w:cs="Mulish"/>
                <w:b/>
                <w:bCs/>
                <w:sz w:val="20"/>
                <w:szCs w:val="20"/>
              </w:rPr>
            </w:pPr>
            <w:r>
              <w:rPr>
                <w:rFonts w:ascii="Mulish" w:eastAsia="Mulish" w:hAnsi="Mulish" w:cs="Mulish"/>
                <w:b/>
                <w:bCs/>
                <w:sz w:val="20"/>
                <w:szCs w:val="20"/>
              </w:rPr>
              <w:t>Intervento chirurgico maggiore   </w:t>
            </w:r>
          </w:p>
        </w:tc>
        <w:tc>
          <w:tcPr>
            <w:tcW w:w="4230" w:type="dxa"/>
          </w:tcPr>
          <w:p w14:paraId="3502D75D" w14:textId="77777777" w:rsidR="005D3C15" w:rsidRDefault="003463D5">
            <w:pPr>
              <w:rPr>
                <w:rFonts w:ascii="Times New Roman" w:eastAsia="Times New Roman" w:hAnsi="Times New Roman" w:cs="Times New Roman"/>
                <w:sz w:val="20"/>
                <w:szCs w:val="20"/>
              </w:rPr>
            </w:pPr>
            <w:r>
              <w:rPr>
                <w:rFonts w:ascii="Mulish" w:eastAsia="Mulish" w:hAnsi="Mulish" w:cs="Mulish"/>
                <w:sz w:val="20"/>
                <w:szCs w:val="20"/>
              </w:rPr>
              <w:t xml:space="preserve">Sì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p w14:paraId="3502D75E" w14:textId="77777777" w:rsidR="005D3C15" w:rsidRDefault="005D3C15">
            <w:pPr>
              <w:rPr>
                <w:rFonts w:ascii="Mulish" w:eastAsia="Mulish" w:hAnsi="Mulish" w:cs="Mulish"/>
                <w:sz w:val="20"/>
                <w:szCs w:val="20"/>
              </w:rPr>
            </w:pPr>
          </w:p>
        </w:tc>
      </w:tr>
      <w:tr w:rsidR="005D3C15" w14:paraId="3502D763" w14:textId="77777777">
        <w:tc>
          <w:tcPr>
            <w:tcW w:w="4500" w:type="dxa"/>
          </w:tcPr>
          <w:p w14:paraId="3502D760" w14:textId="77777777" w:rsidR="005D3C15" w:rsidRDefault="003463D5">
            <w:pPr>
              <w:rPr>
                <w:rFonts w:ascii="Mulish" w:eastAsia="Mulish" w:hAnsi="Mulish" w:cs="Mulish"/>
                <w:sz w:val="20"/>
                <w:szCs w:val="20"/>
              </w:rPr>
            </w:pPr>
            <w:r>
              <w:rPr>
                <w:rFonts w:ascii="Mulish" w:eastAsia="Mulish" w:hAnsi="Mulish" w:cs="Mulish"/>
                <w:sz w:val="20"/>
                <w:szCs w:val="20"/>
              </w:rPr>
              <w:t>Tipo di intervento chirurgico</w:t>
            </w:r>
          </w:p>
        </w:tc>
        <w:tc>
          <w:tcPr>
            <w:tcW w:w="4230" w:type="dxa"/>
          </w:tcPr>
          <w:p w14:paraId="3502D761"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il tipo di intervento chirurgico</w:t>
            </w:r>
          </w:p>
          <w:p w14:paraId="3502D762" w14:textId="77777777" w:rsidR="005D3C15" w:rsidRDefault="005D3C15">
            <w:pPr>
              <w:rPr>
                <w:rFonts w:ascii="Mulish" w:eastAsia="Mulish" w:hAnsi="Mulish" w:cs="Mulish"/>
                <w:sz w:val="20"/>
                <w:szCs w:val="20"/>
              </w:rPr>
            </w:pPr>
          </w:p>
        </w:tc>
      </w:tr>
      <w:tr w:rsidR="005D3C15" w14:paraId="3502D767" w14:textId="77777777">
        <w:trPr>
          <w:trHeight w:val="300"/>
        </w:trPr>
        <w:tc>
          <w:tcPr>
            <w:tcW w:w="4500" w:type="dxa"/>
          </w:tcPr>
          <w:p w14:paraId="3502D764" w14:textId="77777777" w:rsidR="005D3C15" w:rsidRDefault="003463D5">
            <w:pPr>
              <w:rPr>
                <w:rFonts w:ascii="Mulish" w:eastAsia="Mulish" w:hAnsi="Mulish" w:cs="Mulish"/>
                <w:sz w:val="20"/>
                <w:szCs w:val="20"/>
              </w:rPr>
            </w:pPr>
            <w:r>
              <w:rPr>
                <w:rFonts w:ascii="Mulish" w:eastAsia="Mulish" w:hAnsi="Mulish" w:cs="Mulish"/>
                <w:sz w:val="20"/>
                <w:szCs w:val="20"/>
              </w:rPr>
              <w:t>Data della procedura</w:t>
            </w:r>
          </w:p>
          <w:p w14:paraId="3502D765" w14:textId="77777777" w:rsidR="005D3C15" w:rsidRDefault="005D3C15">
            <w:pPr>
              <w:rPr>
                <w:rFonts w:ascii="Mulish" w:eastAsia="Mulish" w:hAnsi="Mulish" w:cs="Mulish"/>
                <w:sz w:val="20"/>
                <w:szCs w:val="20"/>
              </w:rPr>
            </w:pPr>
          </w:p>
        </w:tc>
        <w:tc>
          <w:tcPr>
            <w:tcW w:w="4230" w:type="dxa"/>
          </w:tcPr>
          <w:p w14:paraId="3502D766"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GG/MM/AAAA</w:t>
            </w:r>
          </w:p>
        </w:tc>
      </w:tr>
      <w:tr w:rsidR="005D3C15" w14:paraId="3502D76B" w14:textId="77777777">
        <w:tc>
          <w:tcPr>
            <w:tcW w:w="4500" w:type="dxa"/>
          </w:tcPr>
          <w:p w14:paraId="3502D768" w14:textId="77777777" w:rsidR="005D3C15" w:rsidRDefault="003463D5">
            <w:pPr>
              <w:rPr>
                <w:rFonts w:ascii="Mulish" w:eastAsia="Mulish" w:hAnsi="Mulish" w:cs="Mulish"/>
                <w:sz w:val="20"/>
                <w:szCs w:val="20"/>
              </w:rPr>
            </w:pPr>
            <w:r>
              <w:rPr>
                <w:rFonts w:ascii="Mulish" w:eastAsia="Mulish" w:hAnsi="Mulish" w:cs="Mulish"/>
                <w:b/>
                <w:bCs/>
                <w:sz w:val="20"/>
                <w:szCs w:val="20"/>
              </w:rPr>
              <w:t>Immunoterapia</w:t>
            </w:r>
          </w:p>
        </w:tc>
        <w:tc>
          <w:tcPr>
            <w:tcW w:w="4230" w:type="dxa"/>
          </w:tcPr>
          <w:p w14:paraId="3502D769" w14:textId="77777777" w:rsidR="005D3C15" w:rsidRDefault="003463D5">
            <w:pPr>
              <w:rPr>
                <w:rFonts w:ascii="Times New Roman" w:eastAsia="Times New Roman" w:hAnsi="Times New Roman" w:cs="Times New Roman"/>
                <w:sz w:val="20"/>
                <w:szCs w:val="20"/>
              </w:rPr>
            </w:pPr>
            <w:r>
              <w:rPr>
                <w:rFonts w:ascii="Mulish" w:eastAsia="Mulish" w:hAnsi="Mulish" w:cs="Mulish"/>
                <w:sz w:val="20"/>
                <w:szCs w:val="20"/>
              </w:rPr>
              <w:t xml:space="preserve">Sì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p w14:paraId="3502D76A" w14:textId="77777777" w:rsidR="005D3C15" w:rsidRDefault="005D3C15">
            <w:pPr>
              <w:rPr>
                <w:rFonts w:ascii="Mulish" w:eastAsia="Mulish" w:hAnsi="Mulish" w:cs="Mulish"/>
                <w:sz w:val="20"/>
                <w:szCs w:val="20"/>
              </w:rPr>
            </w:pPr>
          </w:p>
        </w:tc>
      </w:tr>
      <w:tr w:rsidR="005D3C15" w14:paraId="3502D76F" w14:textId="77777777">
        <w:tc>
          <w:tcPr>
            <w:tcW w:w="4500" w:type="dxa"/>
          </w:tcPr>
          <w:p w14:paraId="3502D76C" w14:textId="77777777" w:rsidR="005D3C15" w:rsidRDefault="003463D5">
            <w:pPr>
              <w:rPr>
                <w:rFonts w:ascii="Mulish" w:eastAsia="Mulish" w:hAnsi="Mulish" w:cs="Mulish"/>
                <w:sz w:val="20"/>
                <w:szCs w:val="20"/>
              </w:rPr>
            </w:pPr>
            <w:r>
              <w:rPr>
                <w:rFonts w:ascii="Mulish" w:eastAsia="Mulish" w:hAnsi="Mulish" w:cs="Mulish"/>
                <w:sz w:val="20"/>
                <w:szCs w:val="20"/>
              </w:rPr>
              <w:t>Tipo di immunoterapia</w:t>
            </w:r>
          </w:p>
        </w:tc>
        <w:tc>
          <w:tcPr>
            <w:tcW w:w="4230" w:type="dxa"/>
          </w:tcPr>
          <w:p w14:paraId="3502D76D"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il tipo di immunoterapia</w:t>
            </w:r>
          </w:p>
          <w:p w14:paraId="3502D76E" w14:textId="77777777" w:rsidR="005D3C15" w:rsidRDefault="005D3C15">
            <w:pPr>
              <w:rPr>
                <w:rFonts w:ascii="Mulish" w:eastAsia="Mulish" w:hAnsi="Mulish" w:cs="Mulish"/>
                <w:sz w:val="20"/>
                <w:szCs w:val="20"/>
              </w:rPr>
            </w:pPr>
          </w:p>
        </w:tc>
      </w:tr>
      <w:tr w:rsidR="005D3C15" w14:paraId="3502D773" w14:textId="77777777">
        <w:tc>
          <w:tcPr>
            <w:tcW w:w="4500" w:type="dxa"/>
          </w:tcPr>
          <w:p w14:paraId="3502D770" w14:textId="77777777" w:rsidR="005D3C15" w:rsidRDefault="003463D5">
            <w:pPr>
              <w:rPr>
                <w:rFonts w:ascii="Mulish" w:eastAsia="Mulish" w:hAnsi="Mulish" w:cs="Mulish"/>
                <w:b/>
                <w:bCs/>
                <w:sz w:val="20"/>
                <w:szCs w:val="20"/>
              </w:rPr>
            </w:pPr>
            <w:r>
              <w:rPr>
                <w:rFonts w:ascii="Mulish" w:eastAsia="Mulish" w:hAnsi="Mulish" w:cs="Mulish"/>
                <w:b/>
                <w:bCs/>
                <w:sz w:val="20"/>
                <w:szCs w:val="20"/>
              </w:rPr>
              <w:t>Altre terapie</w:t>
            </w:r>
          </w:p>
          <w:p w14:paraId="3502D771" w14:textId="77777777" w:rsidR="005D3C15" w:rsidRDefault="005D3C15">
            <w:pPr>
              <w:rPr>
                <w:rFonts w:ascii="Mulish" w:eastAsia="Mulish" w:hAnsi="Mulish" w:cs="Mulish"/>
                <w:b/>
                <w:bCs/>
                <w:sz w:val="20"/>
                <w:szCs w:val="20"/>
              </w:rPr>
            </w:pPr>
          </w:p>
        </w:tc>
        <w:tc>
          <w:tcPr>
            <w:tcW w:w="4230" w:type="dxa"/>
          </w:tcPr>
          <w:p w14:paraId="3502D772" w14:textId="77777777" w:rsidR="005D3C15" w:rsidRDefault="003463D5">
            <w:pPr>
              <w:rPr>
                <w:rFonts w:ascii="Mulish" w:eastAsia="Mulish" w:hAnsi="Mulish" w:cs="Mulish"/>
                <w:sz w:val="20"/>
                <w:szCs w:val="20"/>
              </w:rPr>
            </w:pPr>
            <w:r>
              <w:rPr>
                <w:rFonts w:ascii="Mulish" w:eastAsia="Mulish" w:hAnsi="Mulish" w:cs="Mulish"/>
                <w:sz w:val="20"/>
                <w:szCs w:val="20"/>
              </w:rPr>
              <w:t xml:space="preserve">Sì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5D3C15" w14:paraId="3502D777" w14:textId="77777777">
        <w:tc>
          <w:tcPr>
            <w:tcW w:w="4500" w:type="dxa"/>
          </w:tcPr>
          <w:p w14:paraId="3502D774" w14:textId="77777777" w:rsidR="005D3C15" w:rsidRDefault="003463D5">
            <w:pPr>
              <w:rPr>
                <w:rFonts w:ascii="Mulish" w:eastAsia="Mulish" w:hAnsi="Mulish" w:cs="Mulish"/>
                <w:sz w:val="20"/>
                <w:szCs w:val="20"/>
              </w:rPr>
            </w:pPr>
            <w:r>
              <w:rPr>
                <w:rFonts w:ascii="Mulish" w:eastAsia="Mulish" w:hAnsi="Mulish" w:cs="Mulish"/>
                <w:sz w:val="20"/>
                <w:szCs w:val="20"/>
              </w:rPr>
              <w:t>Tipo di altre terapie</w:t>
            </w:r>
          </w:p>
        </w:tc>
        <w:tc>
          <w:tcPr>
            <w:tcW w:w="4230" w:type="dxa"/>
          </w:tcPr>
          <w:p w14:paraId="3502D775"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il tipo o i tipi di altre terapie</w:t>
            </w:r>
          </w:p>
          <w:p w14:paraId="3502D776" w14:textId="77777777" w:rsidR="005D3C15" w:rsidRDefault="005D3C15">
            <w:pPr>
              <w:rPr>
                <w:rFonts w:ascii="Mulish" w:eastAsia="Mulish" w:hAnsi="Mulish" w:cs="Mulish"/>
                <w:sz w:val="20"/>
                <w:szCs w:val="20"/>
              </w:rPr>
            </w:pPr>
          </w:p>
        </w:tc>
      </w:tr>
    </w:tbl>
    <w:p w14:paraId="3502D778" w14:textId="77777777" w:rsidR="005D3C15" w:rsidRDefault="005D3C15">
      <w:pPr>
        <w:rPr>
          <w:rFonts w:ascii="Mulish" w:eastAsia="Mulish" w:hAnsi="Mulish" w:cs="Mulish"/>
          <w:sz w:val="20"/>
          <w:szCs w:val="20"/>
        </w:rPr>
      </w:pPr>
    </w:p>
    <w:p w14:paraId="3502D779" w14:textId="77777777" w:rsidR="005D3C15" w:rsidRDefault="005D3C15">
      <w:pPr>
        <w:rPr>
          <w:rFonts w:ascii="Mulish" w:eastAsia="Mulish" w:hAnsi="Mulish" w:cs="Mulish"/>
          <w:sz w:val="20"/>
          <w:szCs w:val="20"/>
        </w:rPr>
      </w:pPr>
    </w:p>
    <w:tbl>
      <w:tblPr>
        <w:tblStyle w:val="a2"/>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953"/>
        <w:gridCol w:w="2291"/>
        <w:gridCol w:w="1943"/>
      </w:tblGrid>
      <w:tr w:rsidR="005D3C15" w14:paraId="3502D77B" w14:textId="77777777">
        <w:tc>
          <w:tcPr>
            <w:tcW w:w="8742" w:type="dxa"/>
            <w:gridSpan w:val="4"/>
            <w:shd w:val="clear" w:color="auto" w:fill="0057A2"/>
          </w:tcPr>
          <w:p w14:paraId="3502D77A" w14:textId="77777777" w:rsidR="005D3C15" w:rsidRDefault="003463D5">
            <w:pPr>
              <w:rPr>
                <w:rFonts w:ascii="Mulish" w:eastAsia="Mulish" w:hAnsi="Mulish" w:cs="Mulish"/>
                <w:b/>
                <w:bCs/>
                <w:color w:val="FFFFFF"/>
                <w:sz w:val="20"/>
                <w:szCs w:val="20"/>
              </w:rPr>
            </w:pPr>
            <w:r>
              <w:rPr>
                <w:rFonts w:ascii="Mulish" w:eastAsia="Mulish" w:hAnsi="Mulish" w:cs="Mulish"/>
                <w:b/>
                <w:bCs/>
                <w:color w:val="FFFFFF"/>
                <w:sz w:val="20"/>
                <w:szCs w:val="20"/>
              </w:rPr>
              <w:lastRenderedPageBreak/>
              <w:t>3. Anamnesi e problemi di salute</w:t>
            </w:r>
          </w:p>
        </w:tc>
      </w:tr>
      <w:tr w:rsidR="005D3C15" w14:paraId="3502D77D" w14:textId="77777777">
        <w:trPr>
          <w:trHeight w:val="375"/>
        </w:trPr>
        <w:tc>
          <w:tcPr>
            <w:tcW w:w="8742" w:type="dxa"/>
            <w:gridSpan w:val="4"/>
          </w:tcPr>
          <w:p w14:paraId="3502D77C" w14:textId="77777777" w:rsidR="005D3C15" w:rsidRDefault="003463D5">
            <w:pPr>
              <w:rPr>
                <w:rFonts w:ascii="Mulish" w:eastAsia="Mulish" w:hAnsi="Mulish" w:cs="Mulish"/>
                <w:b/>
                <w:bCs/>
                <w:sz w:val="20"/>
                <w:szCs w:val="20"/>
              </w:rPr>
            </w:pPr>
            <w:r>
              <w:rPr>
                <w:rFonts w:ascii="Mulish" w:eastAsia="Mulish" w:hAnsi="Mulish" w:cs="Mulish"/>
                <w:b/>
                <w:bCs/>
                <w:sz w:val="20"/>
                <w:szCs w:val="20"/>
              </w:rPr>
              <w:t>Questa parte descrive eventuali problemi di salute gravi (fisici e mentali) durante e dopo il trattamento, inclusi gli effetti tardivi già diagnosticati.</w:t>
            </w:r>
          </w:p>
        </w:tc>
      </w:tr>
      <w:tr w:rsidR="005D3C15" w14:paraId="3502D783" w14:textId="77777777">
        <w:tc>
          <w:tcPr>
            <w:tcW w:w="1555" w:type="dxa"/>
          </w:tcPr>
          <w:p w14:paraId="3502D77E"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GG/MM</w:t>
            </w:r>
            <w:r>
              <w:rPr>
                <w:rFonts w:ascii="Mulish" w:eastAsia="Mulish" w:hAnsi="Mulish" w:cs="Mulish"/>
                <w:color w:val="000000"/>
                <w:sz w:val="20"/>
                <w:szCs w:val="20"/>
              </w:rPr>
              <w:t>/</w:t>
            </w:r>
            <w:r>
              <w:rPr>
                <w:rFonts w:ascii="Mulish" w:eastAsia="Mulish" w:hAnsi="Mulish" w:cs="Mulish"/>
                <w:color w:val="808080"/>
                <w:sz w:val="20"/>
                <w:szCs w:val="20"/>
              </w:rPr>
              <w:t>YYYY</w:t>
            </w:r>
          </w:p>
          <w:p w14:paraId="3502D77F" w14:textId="77777777" w:rsidR="005D3C15" w:rsidRDefault="005D3C15">
            <w:pPr>
              <w:rPr>
                <w:rFonts w:ascii="Mulish" w:eastAsia="Mulish" w:hAnsi="Mulish" w:cs="Mulish"/>
                <w:sz w:val="20"/>
                <w:szCs w:val="20"/>
              </w:rPr>
            </w:pPr>
          </w:p>
        </w:tc>
        <w:tc>
          <w:tcPr>
            <w:tcW w:w="5244" w:type="dxa"/>
            <w:gridSpan w:val="2"/>
          </w:tcPr>
          <w:p w14:paraId="3502D780" w14:textId="77777777" w:rsidR="005D3C15" w:rsidRDefault="003463D5">
            <w:pPr>
              <w:rPr>
                <w:rFonts w:ascii="Mulish" w:eastAsia="Mulish" w:hAnsi="Mulish" w:cs="Mulish"/>
                <w:sz w:val="20"/>
                <w:szCs w:val="20"/>
              </w:rPr>
            </w:pPr>
            <w:r>
              <w:rPr>
                <w:rFonts w:ascii="Mulish" w:eastAsia="Mulish" w:hAnsi="Mulish" w:cs="Mulish"/>
                <w:color w:val="808080"/>
                <w:sz w:val="20"/>
                <w:szCs w:val="20"/>
              </w:rPr>
              <w:t>Indicare la condizione o il problema</w:t>
            </w:r>
          </w:p>
        </w:tc>
        <w:tc>
          <w:tcPr>
            <w:tcW w:w="1943" w:type="dxa"/>
          </w:tcPr>
          <w:p w14:paraId="3502D781"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"attuale" o "passato"</w:t>
            </w:r>
          </w:p>
          <w:p w14:paraId="3502D782" w14:textId="77777777" w:rsidR="005D3C15" w:rsidRDefault="005D3C15">
            <w:pPr>
              <w:rPr>
                <w:rFonts w:ascii="Mulish" w:eastAsia="Mulish" w:hAnsi="Mulish" w:cs="Mulish"/>
                <w:sz w:val="20"/>
                <w:szCs w:val="20"/>
              </w:rPr>
            </w:pPr>
          </w:p>
        </w:tc>
      </w:tr>
      <w:tr w:rsidR="005D3C15" w14:paraId="3502D785" w14:textId="77777777">
        <w:tc>
          <w:tcPr>
            <w:tcW w:w="8742" w:type="dxa"/>
            <w:gridSpan w:val="4"/>
            <w:shd w:val="clear" w:color="auto" w:fill="0057A2"/>
          </w:tcPr>
          <w:p w14:paraId="3502D784" w14:textId="77777777" w:rsidR="005D3C15" w:rsidRDefault="003463D5">
            <w:pPr>
              <w:rPr>
                <w:rFonts w:ascii="Mulish" w:eastAsia="Mulish" w:hAnsi="Mulish" w:cs="Mulish"/>
                <w:b/>
                <w:bCs/>
                <w:color w:val="FFFFFF"/>
                <w:sz w:val="20"/>
                <w:szCs w:val="20"/>
              </w:rPr>
            </w:pPr>
            <w:r>
              <w:rPr>
                <w:rFonts w:ascii="Mulish" w:eastAsia="Mulish" w:hAnsi="Mulish" w:cs="Mulish"/>
                <w:b/>
                <w:bCs/>
                <w:color w:val="FFFFFF"/>
                <w:sz w:val="20"/>
                <w:szCs w:val="20"/>
              </w:rPr>
              <w:t>3a. Altra anamnesi</w:t>
            </w:r>
          </w:p>
        </w:tc>
      </w:tr>
      <w:tr w:rsidR="005D3C15" w14:paraId="3502D787" w14:textId="77777777">
        <w:tc>
          <w:tcPr>
            <w:tcW w:w="8742" w:type="dxa"/>
            <w:gridSpan w:val="4"/>
          </w:tcPr>
          <w:p w14:paraId="3502D786" w14:textId="77777777" w:rsidR="005D3C15" w:rsidRDefault="003463D5">
            <w:pPr>
              <w:tabs>
                <w:tab w:val="left" w:pos="7104"/>
              </w:tabs>
              <w:rPr>
                <w:rFonts w:ascii="Mulish" w:eastAsia="Mulish" w:hAnsi="Mulish" w:cs="Mulish"/>
                <w:b/>
                <w:bCs/>
                <w:sz w:val="20"/>
                <w:szCs w:val="20"/>
              </w:rPr>
            </w:pPr>
            <w:r>
              <w:rPr>
                <w:rFonts w:ascii="Mulish" w:eastAsia="Mulish" w:hAnsi="Mulish" w:cs="Mulish"/>
                <w:b/>
                <w:bCs/>
                <w:sz w:val="20"/>
                <w:szCs w:val="20"/>
              </w:rPr>
              <w:t>Questa parte descrive altre informazioni anamnestiche che è importante conoscere.</w:t>
            </w:r>
          </w:p>
        </w:tc>
      </w:tr>
      <w:tr w:rsidR="005D3C15" w14:paraId="3502D78B" w14:textId="77777777">
        <w:tc>
          <w:tcPr>
            <w:tcW w:w="4508" w:type="dxa"/>
            <w:gridSpan w:val="2"/>
          </w:tcPr>
          <w:p w14:paraId="3502D788" w14:textId="77777777" w:rsidR="005D3C15" w:rsidRDefault="003463D5">
            <w:pPr>
              <w:rPr>
                <w:rFonts w:ascii="Mulish" w:eastAsia="Mulish" w:hAnsi="Mulish" w:cs="Mulish"/>
                <w:sz w:val="20"/>
                <w:szCs w:val="20"/>
              </w:rPr>
            </w:pPr>
            <w:r>
              <w:rPr>
                <w:rFonts w:ascii="Mulish" w:eastAsia="Mulish" w:hAnsi="Mulish" w:cs="Mulish"/>
                <w:sz w:val="20"/>
                <w:szCs w:val="20"/>
              </w:rPr>
              <w:t>Malattie congenite o ereditarie</w:t>
            </w:r>
          </w:p>
        </w:tc>
        <w:tc>
          <w:tcPr>
            <w:tcW w:w="4234" w:type="dxa"/>
            <w:gridSpan w:val="2"/>
          </w:tcPr>
          <w:p w14:paraId="3502D789"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 xml:space="preserve">Indicare se applicabile </w:t>
            </w:r>
          </w:p>
          <w:p w14:paraId="3502D78A" w14:textId="77777777" w:rsidR="005D3C15" w:rsidRDefault="005D3C15">
            <w:pPr>
              <w:rPr>
                <w:rFonts w:ascii="Mulish" w:eastAsia="Mulish" w:hAnsi="Mulish" w:cs="Mulish"/>
                <w:color w:val="1D2757"/>
                <w:sz w:val="20"/>
                <w:szCs w:val="20"/>
              </w:rPr>
            </w:pPr>
          </w:p>
        </w:tc>
      </w:tr>
      <w:tr w:rsidR="005D3C15" w14:paraId="3502D78F" w14:textId="77777777">
        <w:tc>
          <w:tcPr>
            <w:tcW w:w="4508" w:type="dxa"/>
            <w:gridSpan w:val="2"/>
          </w:tcPr>
          <w:p w14:paraId="3502D78C" w14:textId="77777777" w:rsidR="005D3C15" w:rsidRDefault="003463D5">
            <w:pPr>
              <w:rPr>
                <w:rFonts w:ascii="Mulish" w:eastAsia="Mulish" w:hAnsi="Mulish" w:cs="Mulish"/>
                <w:sz w:val="20"/>
                <w:szCs w:val="20"/>
              </w:rPr>
            </w:pPr>
            <w:r>
              <w:rPr>
                <w:rFonts w:ascii="Mulish" w:eastAsia="Mulish" w:hAnsi="Mulish" w:cs="Mulish"/>
                <w:sz w:val="20"/>
                <w:szCs w:val="20"/>
              </w:rPr>
              <w:t>Anamnesi medica nella tua famiglia</w:t>
            </w:r>
          </w:p>
        </w:tc>
        <w:tc>
          <w:tcPr>
            <w:tcW w:w="4234" w:type="dxa"/>
            <w:gridSpan w:val="2"/>
          </w:tcPr>
          <w:p w14:paraId="3502D78D"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 xml:space="preserve">Indicare se applicabile </w:t>
            </w:r>
          </w:p>
          <w:p w14:paraId="3502D78E" w14:textId="77777777" w:rsidR="005D3C15" w:rsidRDefault="005D3C15">
            <w:pPr>
              <w:rPr>
                <w:rFonts w:ascii="Mulish" w:eastAsia="Mulish" w:hAnsi="Mulish" w:cs="Mulish"/>
                <w:color w:val="1D2757"/>
                <w:sz w:val="20"/>
                <w:szCs w:val="20"/>
              </w:rPr>
            </w:pPr>
          </w:p>
        </w:tc>
      </w:tr>
      <w:tr w:rsidR="005D3C15" w14:paraId="3502D793" w14:textId="77777777">
        <w:tc>
          <w:tcPr>
            <w:tcW w:w="4508" w:type="dxa"/>
            <w:gridSpan w:val="2"/>
          </w:tcPr>
          <w:p w14:paraId="3502D790" w14:textId="77777777" w:rsidR="005D3C15" w:rsidRDefault="003463D5">
            <w:pPr>
              <w:rPr>
                <w:rFonts w:ascii="Mulish" w:eastAsia="Mulish" w:hAnsi="Mulish" w:cs="Mulish"/>
                <w:sz w:val="20"/>
                <w:szCs w:val="20"/>
              </w:rPr>
            </w:pPr>
            <w:r>
              <w:rPr>
                <w:rFonts w:ascii="Mulish" w:eastAsia="Mulish" w:hAnsi="Mulish" w:cs="Mulish"/>
                <w:sz w:val="20"/>
                <w:szCs w:val="20"/>
              </w:rPr>
              <w:t>Altro</w:t>
            </w:r>
          </w:p>
        </w:tc>
        <w:tc>
          <w:tcPr>
            <w:tcW w:w="4234" w:type="dxa"/>
            <w:gridSpan w:val="2"/>
          </w:tcPr>
          <w:p w14:paraId="3502D791"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 xml:space="preserve">Indicare se applicabile </w:t>
            </w:r>
          </w:p>
          <w:p w14:paraId="3502D792" w14:textId="77777777" w:rsidR="005D3C15" w:rsidRDefault="005D3C15">
            <w:pPr>
              <w:rPr>
                <w:rFonts w:ascii="Mulish" w:eastAsia="Mulish" w:hAnsi="Mulish" w:cs="Mulish"/>
                <w:color w:val="1D2757"/>
                <w:sz w:val="20"/>
                <w:szCs w:val="20"/>
              </w:rPr>
            </w:pPr>
          </w:p>
        </w:tc>
      </w:tr>
    </w:tbl>
    <w:p w14:paraId="3502D794" w14:textId="77777777" w:rsidR="005D3C15" w:rsidRDefault="005D3C15">
      <w:pPr>
        <w:rPr>
          <w:rFonts w:ascii="Mulish" w:eastAsia="Mulish" w:hAnsi="Mulish" w:cs="Mulish"/>
          <w:sz w:val="20"/>
          <w:szCs w:val="20"/>
        </w:rPr>
      </w:pPr>
    </w:p>
    <w:p w14:paraId="3502D795" w14:textId="77777777" w:rsidR="005D3C15" w:rsidRDefault="003463D5">
      <w:pPr>
        <w:rPr>
          <w:rFonts w:ascii="Mulish" w:eastAsia="Mulish" w:hAnsi="Mulish" w:cs="Mulish"/>
          <w:sz w:val="20"/>
          <w:szCs w:val="20"/>
        </w:rPr>
      </w:pPr>
      <w:r>
        <w:rPr>
          <w:rFonts w:ascii="Mulish" w:eastAsia="Mulish" w:hAnsi="Mulish" w:cs="Mulish"/>
          <w:sz w:val="20"/>
          <w:szCs w:val="20"/>
        </w:rPr>
        <w:t xml:space="preserve"> </w:t>
      </w:r>
      <w:r>
        <w:br w:type="page"/>
      </w:r>
    </w:p>
    <w:tbl>
      <w:tblPr>
        <w:tblStyle w:val="a3"/>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1803"/>
        <w:gridCol w:w="1803"/>
        <w:gridCol w:w="1803"/>
        <w:gridCol w:w="1530"/>
      </w:tblGrid>
      <w:tr w:rsidR="005D3C15" w:rsidRPr="003C679D" w14:paraId="3502D797" w14:textId="77777777">
        <w:trPr>
          <w:trHeight w:val="300"/>
        </w:trPr>
        <w:tc>
          <w:tcPr>
            <w:tcW w:w="8742" w:type="dxa"/>
            <w:gridSpan w:val="5"/>
            <w:shd w:val="clear" w:color="auto" w:fill="0057A2"/>
          </w:tcPr>
          <w:p w14:paraId="3502D796" w14:textId="77777777" w:rsidR="005D3C15" w:rsidRPr="003C679D" w:rsidRDefault="003463D5">
            <w:pPr>
              <w:rPr>
                <w:rFonts w:ascii="Mulish" w:eastAsia="Mulish" w:hAnsi="Mulish" w:cs="Mulish"/>
                <w:b/>
                <w:bCs/>
                <w:color w:val="FFFFFF"/>
                <w:sz w:val="20"/>
                <w:szCs w:val="20"/>
                <w:lang w:val="en-US"/>
              </w:rPr>
            </w:pPr>
            <w:r w:rsidRPr="003C679D">
              <w:rPr>
                <w:rFonts w:ascii="Mulish" w:eastAsia="Mulish" w:hAnsi="Mulish" w:cs="Mulish"/>
                <w:b/>
                <w:bCs/>
                <w:color w:val="FFFFFF"/>
                <w:sz w:val="20"/>
                <w:szCs w:val="20"/>
                <w:lang w:val="en-US"/>
              </w:rPr>
              <w:lastRenderedPageBreak/>
              <w:t xml:space="preserve">4. </w:t>
            </w:r>
            <w:proofErr w:type="spellStart"/>
            <w:r w:rsidRPr="003C679D">
              <w:rPr>
                <w:rFonts w:ascii="Mulish" w:eastAsia="Mulish" w:hAnsi="Mulish" w:cs="Mulish"/>
                <w:b/>
                <w:bCs/>
                <w:color w:val="FFFFFF"/>
                <w:sz w:val="20"/>
                <w:szCs w:val="20"/>
                <w:lang w:val="en-US"/>
              </w:rPr>
              <w:t>Raccomandazioni</w:t>
            </w:r>
            <w:proofErr w:type="spellEnd"/>
            <w:r w:rsidRPr="003C679D">
              <w:rPr>
                <w:rFonts w:ascii="Mulish" w:eastAsia="Mulish" w:hAnsi="Mulish" w:cs="Mulish"/>
                <w:b/>
                <w:bCs/>
                <w:color w:val="FFFFFF"/>
                <w:sz w:val="20"/>
                <w:szCs w:val="20"/>
                <w:lang w:val="en-US"/>
              </w:rPr>
              <w:t xml:space="preserve"> per il follow-up</w:t>
            </w:r>
          </w:p>
        </w:tc>
      </w:tr>
      <w:tr w:rsidR="005D3C15" w14:paraId="3502D799" w14:textId="77777777">
        <w:trPr>
          <w:trHeight w:val="300"/>
        </w:trPr>
        <w:tc>
          <w:tcPr>
            <w:tcW w:w="8742" w:type="dxa"/>
            <w:gridSpan w:val="5"/>
          </w:tcPr>
          <w:p w14:paraId="3502D798" w14:textId="77777777" w:rsidR="005D3C15" w:rsidRDefault="003463D5">
            <w:pPr>
              <w:rPr>
                <w:rFonts w:ascii="Mulish" w:eastAsia="Mulish" w:hAnsi="Mulish" w:cs="Mulish"/>
                <w:b/>
                <w:bCs/>
                <w:sz w:val="20"/>
                <w:szCs w:val="20"/>
              </w:rPr>
            </w:pPr>
            <w:r>
              <w:rPr>
                <w:rFonts w:ascii="Mulish" w:eastAsia="Mulish" w:hAnsi="Mulish" w:cs="Mulish"/>
                <w:b/>
                <w:bCs/>
                <w:sz w:val="20"/>
                <w:szCs w:val="20"/>
              </w:rPr>
              <w:t>Questa sezione descrive perché è importante monitorare attentamente la propria salute dopo aver ricevuto un trattamento per il cancro in giovane età.</w:t>
            </w:r>
          </w:p>
        </w:tc>
      </w:tr>
      <w:tr w:rsidR="005D3C15" w14:paraId="3502D79B" w14:textId="77777777">
        <w:trPr>
          <w:trHeight w:val="1050"/>
        </w:trPr>
        <w:tc>
          <w:tcPr>
            <w:tcW w:w="8742" w:type="dxa"/>
            <w:gridSpan w:val="5"/>
          </w:tcPr>
          <w:p w14:paraId="3502D79A" w14:textId="77777777" w:rsidR="005D3C15" w:rsidRDefault="003463D5">
            <w:pPr>
              <w:rPr>
                <w:rFonts w:ascii="Mulish" w:eastAsia="Mulish" w:hAnsi="Mulish" w:cs="Mulish"/>
                <w:sz w:val="20"/>
                <w:szCs w:val="20"/>
              </w:rPr>
            </w:pPr>
            <w:r>
              <w:rPr>
                <w:rFonts w:ascii="Mulish" w:eastAsia="Mulish" w:hAnsi="Mulish" w:cs="Mulish"/>
                <w:sz w:val="20"/>
                <w:szCs w:val="20"/>
              </w:rPr>
              <w:t>Poiché i trattamenti possono aumentare il rischio di sviluppare problemi di salute fisica e mentale in età avanzata, è importante segnalare immediatamente qualsiasi sintomo al proprio medico. Una segnalazione tempestiva aiuta a identificare precocemente le potenziali cause di tali problemi e può prevenire problemi di salute più gravi.</w:t>
            </w:r>
          </w:p>
        </w:tc>
      </w:tr>
      <w:tr w:rsidR="005D3C15" w14:paraId="3502D7A2" w14:textId="77777777">
        <w:trPr>
          <w:trHeight w:val="544"/>
        </w:trPr>
        <w:tc>
          <w:tcPr>
            <w:tcW w:w="1803" w:type="dxa"/>
          </w:tcPr>
          <w:p w14:paraId="3502D79C" w14:textId="77777777" w:rsidR="005D3C15" w:rsidRDefault="003463D5">
            <w:pPr>
              <w:rPr>
                <w:rFonts w:ascii="Mulish" w:eastAsia="Mulish" w:hAnsi="Mulish" w:cs="Mulish"/>
                <w:i/>
                <w:iCs/>
                <w:sz w:val="20"/>
                <w:szCs w:val="20"/>
              </w:rPr>
            </w:pPr>
            <w:r>
              <w:rPr>
                <w:rFonts w:ascii="Mulish" w:eastAsia="Mulish" w:hAnsi="Mulish" w:cs="Mulish"/>
                <w:i/>
                <w:iCs/>
                <w:sz w:val="20"/>
                <w:szCs w:val="20"/>
              </w:rPr>
              <w:t>Questa colonna include il trattamento che può comportare il rischio di un determinato effetto tardivo</w:t>
            </w:r>
          </w:p>
        </w:tc>
        <w:tc>
          <w:tcPr>
            <w:tcW w:w="1803" w:type="dxa"/>
          </w:tcPr>
          <w:p w14:paraId="3502D79D" w14:textId="77777777" w:rsidR="005D3C15" w:rsidRDefault="003463D5">
            <w:pPr>
              <w:rPr>
                <w:rFonts w:ascii="Mulish" w:eastAsia="Mulish" w:hAnsi="Mulish" w:cs="Mulish"/>
                <w:i/>
                <w:iCs/>
                <w:sz w:val="20"/>
                <w:szCs w:val="20"/>
              </w:rPr>
            </w:pPr>
            <w:r>
              <w:rPr>
                <w:rFonts w:ascii="Mulish" w:eastAsia="Mulish" w:hAnsi="Mulish" w:cs="Mulish"/>
                <w:i/>
                <w:iCs/>
                <w:sz w:val="20"/>
                <w:szCs w:val="20"/>
              </w:rPr>
              <w:t>Questa colonna descrive i rischi specifici causati dal trattamento ricevuto</w:t>
            </w:r>
          </w:p>
        </w:tc>
        <w:tc>
          <w:tcPr>
            <w:tcW w:w="1803" w:type="dxa"/>
          </w:tcPr>
          <w:p w14:paraId="3502D79E" w14:textId="77777777" w:rsidR="005D3C15" w:rsidRDefault="003463D5">
            <w:pPr>
              <w:rPr>
                <w:rFonts w:ascii="Mulish" w:eastAsia="Mulish" w:hAnsi="Mulish" w:cs="Mulish"/>
                <w:i/>
                <w:iCs/>
                <w:sz w:val="20"/>
                <w:szCs w:val="20"/>
              </w:rPr>
            </w:pPr>
            <w:r>
              <w:rPr>
                <w:rFonts w:ascii="Mulish" w:eastAsia="Mulish" w:hAnsi="Mulish" w:cs="Mulish"/>
                <w:i/>
                <w:iCs/>
                <w:sz w:val="20"/>
                <w:szCs w:val="20"/>
              </w:rPr>
              <w:t>Questa colonna mostra i consigli basati su linee guida fondate su prove scientifiche</w:t>
            </w:r>
          </w:p>
        </w:tc>
        <w:tc>
          <w:tcPr>
            <w:tcW w:w="1803" w:type="dxa"/>
          </w:tcPr>
          <w:p w14:paraId="3502D79F" w14:textId="77777777" w:rsidR="005D3C15" w:rsidRDefault="003463D5">
            <w:pPr>
              <w:rPr>
                <w:rFonts w:ascii="Mulish" w:eastAsia="Mulish" w:hAnsi="Mulish" w:cs="Mulish"/>
                <w:i/>
                <w:iCs/>
                <w:sz w:val="20"/>
                <w:szCs w:val="20"/>
              </w:rPr>
            </w:pPr>
            <w:r>
              <w:rPr>
                <w:rFonts w:ascii="Mulish" w:eastAsia="Mulish" w:hAnsi="Mulish" w:cs="Mulish"/>
                <w:i/>
                <w:iCs/>
                <w:sz w:val="20"/>
                <w:szCs w:val="20"/>
              </w:rPr>
              <w:t>Questa colonna mostra la decisione condivisa per la vostra cura</w:t>
            </w:r>
          </w:p>
        </w:tc>
        <w:tc>
          <w:tcPr>
            <w:tcW w:w="1530" w:type="dxa"/>
          </w:tcPr>
          <w:p w14:paraId="3502D7A0" w14:textId="77777777" w:rsidR="005D3C15" w:rsidRDefault="003463D5">
            <w:pPr>
              <w:rPr>
                <w:rFonts w:ascii="Mulish" w:eastAsia="Mulish" w:hAnsi="Mulish" w:cs="Mulish"/>
                <w:i/>
                <w:iCs/>
                <w:sz w:val="20"/>
                <w:szCs w:val="20"/>
              </w:rPr>
            </w:pPr>
            <w:r>
              <w:rPr>
                <w:rFonts w:ascii="Mulish" w:eastAsia="Mulish" w:hAnsi="Mulish" w:cs="Mulish"/>
                <w:i/>
                <w:iCs/>
                <w:sz w:val="20"/>
                <w:szCs w:val="20"/>
              </w:rPr>
              <w:t>Questa colonna include eventuali osservazioni o deviazioni, e vi fornisce il nome delle persone da contattare per l'assistenza</w:t>
            </w:r>
          </w:p>
          <w:p w14:paraId="3502D7A1" w14:textId="77777777" w:rsidR="005D3C15" w:rsidRDefault="005D3C15">
            <w:pPr>
              <w:rPr>
                <w:rFonts w:ascii="Mulish" w:eastAsia="Mulish" w:hAnsi="Mulish" w:cs="Mulish"/>
                <w:i/>
                <w:iCs/>
                <w:sz w:val="20"/>
                <w:szCs w:val="20"/>
              </w:rPr>
            </w:pPr>
          </w:p>
        </w:tc>
      </w:tr>
      <w:tr w:rsidR="005D3C15" w14:paraId="3502D7C9" w14:textId="77777777">
        <w:trPr>
          <w:trHeight w:val="300"/>
        </w:trPr>
        <w:tc>
          <w:tcPr>
            <w:tcW w:w="1803" w:type="dxa"/>
          </w:tcPr>
          <w:p w14:paraId="3502D7A3" w14:textId="77777777" w:rsidR="005D3C15" w:rsidRPr="003C679D" w:rsidRDefault="003463D5">
            <w:pPr>
              <w:rPr>
                <w:rFonts w:ascii="Mulish" w:eastAsia="Mulish" w:hAnsi="Mulish" w:cs="Mulish"/>
                <w:sz w:val="20"/>
                <w:szCs w:val="20"/>
                <w:lang w:val="en-US"/>
              </w:rPr>
            </w:pPr>
            <w:r w:rsidRPr="003C679D">
              <w:rPr>
                <w:rFonts w:ascii="Mulish" w:eastAsia="Mulish" w:hAnsi="Mulish" w:cs="Mulish"/>
                <w:sz w:val="20"/>
                <w:szCs w:val="20"/>
                <w:lang w:val="en-US"/>
              </w:rPr>
              <w:t xml:space="preserve">In </w:t>
            </w:r>
            <w:proofErr w:type="spellStart"/>
            <w:r w:rsidRPr="003C679D">
              <w:rPr>
                <w:rFonts w:ascii="Mulish" w:eastAsia="Mulish" w:hAnsi="Mulish" w:cs="Mulish"/>
                <w:sz w:val="20"/>
                <w:szCs w:val="20"/>
                <w:lang w:val="en-US"/>
              </w:rPr>
              <w:t>quanto</w:t>
            </w:r>
            <w:proofErr w:type="spellEnd"/>
            <w:r w:rsidRPr="003C679D">
              <w:rPr>
                <w:rFonts w:ascii="Mulish" w:eastAsia="Mulish" w:hAnsi="Mulish" w:cs="Mulish"/>
                <w:sz w:val="20"/>
                <w:szCs w:val="20"/>
                <w:lang w:val="en-US"/>
              </w:rPr>
              <w:t xml:space="preserve"> </w:t>
            </w:r>
            <w:proofErr w:type="spellStart"/>
            <w:r w:rsidRPr="003C679D">
              <w:rPr>
                <w:rFonts w:ascii="Mulish" w:eastAsia="Mulish" w:hAnsi="Mulish" w:cs="Mulish"/>
                <w:sz w:val="20"/>
                <w:szCs w:val="20"/>
                <w:lang w:val="en-US"/>
              </w:rPr>
              <w:t>siete</w:t>
            </w:r>
            <w:proofErr w:type="spellEnd"/>
            <w:r w:rsidRPr="003C679D">
              <w:rPr>
                <w:rFonts w:ascii="Mulish" w:eastAsia="Mulish" w:hAnsi="Mulish" w:cs="Mulish"/>
                <w:sz w:val="20"/>
                <w:szCs w:val="20"/>
                <w:lang w:val="en-US"/>
              </w:rPr>
              <w:t xml:space="preserve"> </w:t>
            </w:r>
            <w:proofErr w:type="spellStart"/>
            <w:r w:rsidRPr="003C679D">
              <w:rPr>
                <w:rFonts w:ascii="Mulish" w:eastAsia="Mulish" w:hAnsi="Mulish" w:cs="Mulish"/>
                <w:sz w:val="20"/>
                <w:szCs w:val="20"/>
                <w:lang w:val="en-US"/>
              </w:rPr>
              <w:t>stati</w:t>
            </w:r>
            <w:proofErr w:type="spellEnd"/>
            <w:r w:rsidRPr="003C679D">
              <w:rPr>
                <w:rFonts w:ascii="Mulish" w:eastAsia="Mulish" w:hAnsi="Mulish" w:cs="Mulish"/>
                <w:sz w:val="20"/>
                <w:szCs w:val="20"/>
                <w:lang w:val="en-US"/>
              </w:rPr>
              <w:t xml:space="preserve"> </w:t>
            </w:r>
            <w:proofErr w:type="spellStart"/>
            <w:r w:rsidRPr="003C679D">
              <w:rPr>
                <w:rFonts w:ascii="Mulish" w:eastAsia="Mulish" w:hAnsi="Mulish" w:cs="Mulish"/>
                <w:sz w:val="20"/>
                <w:szCs w:val="20"/>
                <w:lang w:val="en-US"/>
              </w:rPr>
              <w:t>trattati</w:t>
            </w:r>
            <w:proofErr w:type="spellEnd"/>
            <w:r w:rsidRPr="003C679D">
              <w:rPr>
                <w:rFonts w:ascii="Mulish" w:eastAsia="Mulish" w:hAnsi="Mulish" w:cs="Mulish"/>
                <w:sz w:val="20"/>
                <w:szCs w:val="20"/>
                <w:lang w:val="en-US"/>
              </w:rPr>
              <w:t xml:space="preserve"> </w:t>
            </w:r>
            <w:r w:rsidRPr="003C679D">
              <w:rPr>
                <w:rFonts w:ascii="Mulish" w:eastAsia="Mulish" w:hAnsi="Mulish" w:cs="Mulish"/>
                <w:sz w:val="20"/>
                <w:szCs w:val="20"/>
                <w:lang w:val="en-US"/>
              </w:rPr>
              <w:br/>
              <w:t>con …</w:t>
            </w:r>
          </w:p>
          <w:p w14:paraId="3502D7A4" w14:textId="77777777" w:rsidR="005D3C15" w:rsidRPr="003C679D" w:rsidRDefault="005D3C15">
            <w:pPr>
              <w:rPr>
                <w:rFonts w:ascii="Mulish" w:eastAsia="Mulish" w:hAnsi="Mulish" w:cs="Mulish"/>
                <w:sz w:val="20"/>
                <w:szCs w:val="20"/>
                <w:lang w:val="en-US"/>
              </w:rPr>
            </w:pPr>
          </w:p>
          <w:p w14:paraId="3502D7A5" w14:textId="77777777" w:rsidR="005D3C15" w:rsidRPr="003C679D" w:rsidRDefault="005D3C15">
            <w:pPr>
              <w:rPr>
                <w:rFonts w:ascii="Mulish" w:eastAsia="Mulish" w:hAnsi="Mulish" w:cs="Mulish"/>
                <w:color w:val="808080"/>
                <w:sz w:val="20"/>
                <w:szCs w:val="20"/>
                <w:lang w:val="en-US"/>
              </w:rPr>
            </w:pPr>
          </w:p>
          <w:p w14:paraId="3502D7A6" w14:textId="77777777" w:rsidR="005D3C15" w:rsidRPr="003C679D" w:rsidRDefault="005D3C15">
            <w:pPr>
              <w:rPr>
                <w:rFonts w:ascii="Mulish" w:eastAsia="Mulish" w:hAnsi="Mulish" w:cs="Mulish"/>
                <w:color w:val="808080"/>
                <w:sz w:val="20"/>
                <w:szCs w:val="20"/>
                <w:lang w:val="en-US"/>
              </w:rPr>
            </w:pPr>
          </w:p>
          <w:p w14:paraId="3502D7A7" w14:textId="77777777" w:rsidR="005D3C15" w:rsidRPr="003C679D" w:rsidRDefault="005D3C15">
            <w:pPr>
              <w:rPr>
                <w:rFonts w:ascii="Mulish" w:eastAsia="Mulish" w:hAnsi="Mulish" w:cs="Mulish"/>
                <w:color w:val="808080"/>
                <w:sz w:val="20"/>
                <w:szCs w:val="20"/>
                <w:lang w:val="en-US"/>
              </w:rPr>
            </w:pPr>
          </w:p>
          <w:p w14:paraId="3502D7A8" w14:textId="77777777" w:rsidR="005D3C15" w:rsidRPr="003C679D" w:rsidRDefault="005D3C15">
            <w:pPr>
              <w:rPr>
                <w:rFonts w:ascii="Mulish" w:eastAsia="Mulish" w:hAnsi="Mulish" w:cs="Mulish"/>
                <w:color w:val="808080"/>
                <w:sz w:val="20"/>
                <w:szCs w:val="20"/>
                <w:lang w:val="en-US"/>
              </w:rPr>
            </w:pPr>
          </w:p>
          <w:p w14:paraId="3502D7A9" w14:textId="77777777" w:rsidR="005D3C15" w:rsidRPr="003C679D" w:rsidRDefault="005D3C15">
            <w:pPr>
              <w:rPr>
                <w:rFonts w:ascii="Mulish" w:eastAsia="Mulish" w:hAnsi="Mulish" w:cs="Mulish"/>
                <w:color w:val="808080"/>
                <w:sz w:val="20"/>
                <w:szCs w:val="20"/>
                <w:lang w:val="en-US"/>
              </w:rPr>
            </w:pPr>
          </w:p>
          <w:p w14:paraId="3502D7AA"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il trattamento</w:t>
            </w:r>
          </w:p>
          <w:p w14:paraId="3502D7AB" w14:textId="77777777" w:rsidR="005D3C15" w:rsidRDefault="005D3C15">
            <w:pPr>
              <w:rPr>
                <w:rFonts w:ascii="Mulish" w:eastAsia="Mulish" w:hAnsi="Mulish" w:cs="Mulish"/>
                <w:sz w:val="20"/>
                <w:szCs w:val="20"/>
              </w:rPr>
            </w:pPr>
          </w:p>
          <w:p w14:paraId="3502D7AC" w14:textId="77777777" w:rsidR="005D3C15" w:rsidRDefault="005D3C15">
            <w:pPr>
              <w:rPr>
                <w:rFonts w:ascii="Mulish" w:eastAsia="Mulish" w:hAnsi="Mulish" w:cs="Mulish"/>
                <w:sz w:val="20"/>
                <w:szCs w:val="20"/>
              </w:rPr>
            </w:pPr>
          </w:p>
        </w:tc>
        <w:tc>
          <w:tcPr>
            <w:tcW w:w="1803" w:type="dxa"/>
          </w:tcPr>
          <w:p w14:paraId="3502D7AD" w14:textId="77777777" w:rsidR="005D3C15" w:rsidRDefault="003463D5">
            <w:pPr>
              <w:rPr>
                <w:rFonts w:ascii="Mulish" w:eastAsia="Mulish" w:hAnsi="Mulish" w:cs="Mulish"/>
                <w:sz w:val="20"/>
                <w:szCs w:val="20"/>
              </w:rPr>
            </w:pPr>
            <w:r>
              <w:rPr>
                <w:rFonts w:ascii="Mulish" w:eastAsia="Mulish" w:hAnsi="Mulish" w:cs="Mulish"/>
                <w:sz w:val="20"/>
                <w:szCs w:val="20"/>
              </w:rPr>
              <w:t>…potrebbe essere a rischio di…*</w:t>
            </w:r>
          </w:p>
          <w:p w14:paraId="3502D7AE" w14:textId="77777777" w:rsidR="005D3C15" w:rsidRDefault="005D3C15">
            <w:pPr>
              <w:rPr>
                <w:rFonts w:ascii="Mulish" w:eastAsia="Mulish" w:hAnsi="Mulish" w:cs="Mulish"/>
                <w:sz w:val="20"/>
                <w:szCs w:val="20"/>
              </w:rPr>
            </w:pPr>
          </w:p>
          <w:p w14:paraId="3502D7AF" w14:textId="77777777" w:rsidR="005D3C15" w:rsidRDefault="005D3C15">
            <w:pPr>
              <w:rPr>
                <w:rFonts w:ascii="Mulish" w:eastAsia="Mulish" w:hAnsi="Mulish" w:cs="Mulish"/>
                <w:sz w:val="20"/>
                <w:szCs w:val="20"/>
              </w:rPr>
            </w:pPr>
          </w:p>
          <w:p w14:paraId="3502D7B0" w14:textId="77777777" w:rsidR="005D3C15" w:rsidRDefault="005D3C15">
            <w:pPr>
              <w:rPr>
                <w:rFonts w:ascii="Mulish" w:eastAsia="Mulish" w:hAnsi="Mulish" w:cs="Mulish"/>
                <w:color w:val="808080"/>
                <w:sz w:val="20"/>
                <w:szCs w:val="20"/>
              </w:rPr>
            </w:pPr>
          </w:p>
          <w:p w14:paraId="3502D7B1" w14:textId="77777777" w:rsidR="005D3C15" w:rsidRDefault="005D3C15">
            <w:pPr>
              <w:rPr>
                <w:rFonts w:ascii="Mulish" w:eastAsia="Mulish" w:hAnsi="Mulish" w:cs="Mulish"/>
                <w:color w:val="808080"/>
                <w:sz w:val="20"/>
                <w:szCs w:val="20"/>
              </w:rPr>
            </w:pPr>
          </w:p>
          <w:p w14:paraId="3502D7B2" w14:textId="77777777" w:rsidR="005D3C15" w:rsidRDefault="005D3C15">
            <w:pPr>
              <w:rPr>
                <w:rFonts w:ascii="Mulish" w:eastAsia="Mulish" w:hAnsi="Mulish" w:cs="Mulish"/>
                <w:color w:val="808080"/>
                <w:sz w:val="20"/>
                <w:szCs w:val="20"/>
              </w:rPr>
            </w:pPr>
          </w:p>
          <w:p w14:paraId="3502D7B3" w14:textId="77777777" w:rsidR="005D3C15" w:rsidRDefault="005D3C15">
            <w:pPr>
              <w:rPr>
                <w:rFonts w:ascii="Mulish" w:eastAsia="Mulish" w:hAnsi="Mulish" w:cs="Mulish"/>
                <w:color w:val="808080"/>
                <w:sz w:val="20"/>
                <w:szCs w:val="20"/>
              </w:rPr>
            </w:pPr>
          </w:p>
          <w:p w14:paraId="3502D7B4"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il rischio</w:t>
            </w:r>
          </w:p>
        </w:tc>
        <w:tc>
          <w:tcPr>
            <w:tcW w:w="1803" w:type="dxa"/>
          </w:tcPr>
          <w:p w14:paraId="3502D7B5" w14:textId="77777777" w:rsidR="005D3C15" w:rsidRDefault="003463D5">
            <w:pPr>
              <w:rPr>
                <w:rFonts w:ascii="Mulish" w:eastAsia="Mulish" w:hAnsi="Mulish" w:cs="Mulish"/>
                <w:sz w:val="20"/>
                <w:szCs w:val="20"/>
              </w:rPr>
            </w:pPr>
            <w:r>
              <w:rPr>
                <w:rFonts w:ascii="Mulish" w:eastAsia="Mulish" w:hAnsi="Mulish" w:cs="Mulish"/>
                <w:sz w:val="20"/>
                <w:szCs w:val="20"/>
              </w:rPr>
              <w:t>…pertanto vi consigliamo di sottoporvi alle seguenti cure:</w:t>
            </w:r>
          </w:p>
          <w:p w14:paraId="3502D7B6" w14:textId="77777777" w:rsidR="005D3C15" w:rsidRDefault="005D3C15">
            <w:pPr>
              <w:rPr>
                <w:rFonts w:ascii="Mulish" w:eastAsia="Mulish" w:hAnsi="Mulish" w:cs="Mulish"/>
                <w:sz w:val="20"/>
                <w:szCs w:val="20"/>
              </w:rPr>
            </w:pPr>
          </w:p>
          <w:p w14:paraId="3502D7B7" w14:textId="77777777" w:rsidR="005D3C15" w:rsidRDefault="005D3C15">
            <w:pPr>
              <w:rPr>
                <w:rFonts w:ascii="Mulish" w:eastAsia="Mulish" w:hAnsi="Mulish" w:cs="Mulish"/>
                <w:color w:val="808080"/>
                <w:sz w:val="20"/>
                <w:szCs w:val="20"/>
              </w:rPr>
            </w:pPr>
          </w:p>
          <w:p w14:paraId="3502D7B8" w14:textId="77777777" w:rsidR="005D3C15" w:rsidRDefault="005D3C15">
            <w:pPr>
              <w:rPr>
                <w:rFonts w:ascii="Mulish" w:eastAsia="Mulish" w:hAnsi="Mulish" w:cs="Mulish"/>
                <w:color w:val="808080"/>
                <w:sz w:val="20"/>
                <w:szCs w:val="20"/>
              </w:rPr>
            </w:pPr>
          </w:p>
          <w:p w14:paraId="3502D7B9" w14:textId="77777777" w:rsidR="005D3C15" w:rsidRDefault="005D3C15">
            <w:pPr>
              <w:rPr>
                <w:rFonts w:ascii="Mulish" w:eastAsia="Mulish" w:hAnsi="Mulish" w:cs="Mulish"/>
                <w:color w:val="808080"/>
                <w:sz w:val="20"/>
                <w:szCs w:val="20"/>
              </w:rPr>
            </w:pPr>
          </w:p>
          <w:p w14:paraId="3502D7BA" w14:textId="77777777" w:rsidR="005D3C15" w:rsidRDefault="005D3C15">
            <w:pPr>
              <w:rPr>
                <w:rFonts w:ascii="Mulish" w:eastAsia="Mulish" w:hAnsi="Mulish" w:cs="Mulish"/>
                <w:color w:val="808080"/>
                <w:sz w:val="20"/>
                <w:szCs w:val="20"/>
              </w:rPr>
            </w:pPr>
          </w:p>
          <w:p w14:paraId="3502D7BB"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il tipo di cura raccomandata</w:t>
            </w:r>
          </w:p>
        </w:tc>
        <w:tc>
          <w:tcPr>
            <w:tcW w:w="1803" w:type="dxa"/>
          </w:tcPr>
          <w:p w14:paraId="3502D7BC" w14:textId="77777777" w:rsidR="005D3C15" w:rsidRDefault="003463D5">
            <w:pPr>
              <w:rPr>
                <w:rFonts w:ascii="Mulish" w:eastAsia="Mulish" w:hAnsi="Mulish" w:cs="Mulish"/>
                <w:sz w:val="20"/>
                <w:szCs w:val="20"/>
              </w:rPr>
            </w:pPr>
            <w:r>
              <w:rPr>
                <w:rFonts w:ascii="Mulish" w:eastAsia="Mulish" w:hAnsi="Mulish" w:cs="Mulish"/>
                <w:sz w:val="20"/>
                <w:szCs w:val="20"/>
              </w:rPr>
              <w:t>La decisione presa insieme al vostro medico in merito alle vostre cure:</w:t>
            </w:r>
          </w:p>
          <w:p w14:paraId="3502D7BD" w14:textId="77777777" w:rsidR="005D3C15" w:rsidRDefault="005D3C15">
            <w:pPr>
              <w:rPr>
                <w:rFonts w:ascii="Mulish" w:eastAsia="Mulish" w:hAnsi="Mulish" w:cs="Mulish"/>
                <w:sz w:val="20"/>
                <w:szCs w:val="20"/>
              </w:rPr>
            </w:pPr>
          </w:p>
          <w:p w14:paraId="3502D7BE" w14:textId="77777777" w:rsidR="005D3C15" w:rsidRDefault="003463D5">
            <w:pPr>
              <w:rPr>
                <w:rFonts w:ascii="Mulish" w:eastAsia="Mulish" w:hAnsi="Mulish" w:cs="Mulish"/>
                <w:color w:val="808080"/>
                <w:sz w:val="20"/>
                <w:szCs w:val="20"/>
              </w:rPr>
            </w:pPr>
            <w:r>
              <w:rPr>
                <w:rFonts w:ascii="Mulish" w:eastAsia="Mulish" w:hAnsi="Mulish" w:cs="Mulish"/>
                <w:sz w:val="20"/>
                <w:szCs w:val="20"/>
              </w:rPr>
              <w:br/>
            </w:r>
            <w:r>
              <w:rPr>
                <w:rFonts w:ascii="Mulish" w:eastAsia="Mulish" w:hAnsi="Mulish" w:cs="Mulish"/>
                <w:sz w:val="20"/>
                <w:szCs w:val="20"/>
              </w:rPr>
              <w:br/>
            </w:r>
            <w:r>
              <w:rPr>
                <w:rFonts w:ascii="Mulish" w:eastAsia="Mulish" w:hAnsi="Mulish" w:cs="Mulish"/>
                <w:color w:val="808080"/>
                <w:sz w:val="20"/>
                <w:szCs w:val="20"/>
              </w:rPr>
              <w:t>Indicare la decisione</w:t>
            </w:r>
          </w:p>
        </w:tc>
        <w:tc>
          <w:tcPr>
            <w:tcW w:w="1530" w:type="dxa"/>
          </w:tcPr>
          <w:p w14:paraId="3502D7BF" w14:textId="77777777" w:rsidR="005D3C15" w:rsidRDefault="005D3C15">
            <w:pPr>
              <w:rPr>
                <w:rFonts w:ascii="Mulish" w:eastAsia="Mulish" w:hAnsi="Mulish" w:cs="Mulish"/>
                <w:sz w:val="20"/>
                <w:szCs w:val="20"/>
              </w:rPr>
            </w:pPr>
          </w:p>
          <w:p w14:paraId="3502D7C0" w14:textId="77777777" w:rsidR="005D3C15" w:rsidRDefault="005D3C15">
            <w:pPr>
              <w:rPr>
                <w:rFonts w:ascii="Mulish" w:eastAsia="Mulish" w:hAnsi="Mulish" w:cs="Mulish"/>
                <w:sz w:val="20"/>
                <w:szCs w:val="20"/>
              </w:rPr>
            </w:pPr>
          </w:p>
          <w:p w14:paraId="3502D7C1" w14:textId="77777777" w:rsidR="005D3C15" w:rsidRDefault="005D3C15">
            <w:pPr>
              <w:rPr>
                <w:rFonts w:ascii="Mulish" w:eastAsia="Mulish" w:hAnsi="Mulish" w:cs="Mulish"/>
                <w:sz w:val="20"/>
                <w:szCs w:val="20"/>
              </w:rPr>
            </w:pPr>
          </w:p>
          <w:p w14:paraId="3502D7C2" w14:textId="77777777" w:rsidR="005D3C15" w:rsidRDefault="005D3C15">
            <w:pPr>
              <w:rPr>
                <w:rFonts w:ascii="Mulish" w:eastAsia="Mulish" w:hAnsi="Mulish" w:cs="Mulish"/>
                <w:sz w:val="20"/>
                <w:szCs w:val="20"/>
              </w:rPr>
            </w:pPr>
          </w:p>
          <w:p w14:paraId="3502D7C3" w14:textId="77777777" w:rsidR="005D3C15" w:rsidRDefault="005D3C15">
            <w:pPr>
              <w:rPr>
                <w:rFonts w:ascii="Mulish" w:eastAsia="Mulish" w:hAnsi="Mulish" w:cs="Mulish"/>
                <w:sz w:val="20"/>
                <w:szCs w:val="20"/>
              </w:rPr>
            </w:pPr>
          </w:p>
          <w:p w14:paraId="3502D7C4" w14:textId="77777777" w:rsidR="005D3C15" w:rsidRDefault="005D3C15">
            <w:pPr>
              <w:rPr>
                <w:rFonts w:ascii="Mulish" w:eastAsia="Mulish" w:hAnsi="Mulish" w:cs="Mulish"/>
                <w:sz w:val="20"/>
                <w:szCs w:val="20"/>
              </w:rPr>
            </w:pPr>
          </w:p>
          <w:p w14:paraId="3502D7C5" w14:textId="77777777" w:rsidR="005D3C15" w:rsidRDefault="005D3C15">
            <w:pPr>
              <w:rPr>
                <w:rFonts w:ascii="Mulish" w:eastAsia="Mulish" w:hAnsi="Mulish" w:cs="Mulish"/>
                <w:sz w:val="20"/>
                <w:szCs w:val="20"/>
              </w:rPr>
            </w:pPr>
          </w:p>
          <w:p w14:paraId="3502D7C6" w14:textId="77777777" w:rsidR="005D3C15" w:rsidRDefault="005D3C15">
            <w:pPr>
              <w:rPr>
                <w:rFonts w:ascii="Mulish" w:eastAsia="Mulish" w:hAnsi="Mulish" w:cs="Mulish"/>
                <w:color w:val="808080"/>
                <w:sz w:val="20"/>
                <w:szCs w:val="20"/>
              </w:rPr>
            </w:pPr>
          </w:p>
          <w:p w14:paraId="3502D7C7" w14:textId="77777777" w:rsidR="005D3C15" w:rsidRDefault="005D3C15">
            <w:pPr>
              <w:rPr>
                <w:rFonts w:ascii="Mulish" w:eastAsia="Mulish" w:hAnsi="Mulish" w:cs="Mulish"/>
                <w:color w:val="808080"/>
                <w:sz w:val="20"/>
                <w:szCs w:val="20"/>
              </w:rPr>
            </w:pPr>
          </w:p>
          <w:p w14:paraId="3502D7C8"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eventuali osservazioni</w:t>
            </w:r>
          </w:p>
        </w:tc>
      </w:tr>
      <w:tr w:rsidR="005D3C15" w14:paraId="3502D7CB" w14:textId="77777777">
        <w:trPr>
          <w:trHeight w:val="300"/>
        </w:trPr>
        <w:tc>
          <w:tcPr>
            <w:tcW w:w="8742" w:type="dxa"/>
            <w:gridSpan w:val="5"/>
            <w:shd w:val="clear" w:color="auto" w:fill="0057A2"/>
          </w:tcPr>
          <w:p w14:paraId="3502D7CA" w14:textId="77777777" w:rsidR="005D3C15" w:rsidRDefault="003463D5">
            <w:pPr>
              <w:rPr>
                <w:rFonts w:ascii="Mulish" w:eastAsia="Mulish" w:hAnsi="Mulish" w:cs="Mulish"/>
                <w:b/>
                <w:bCs/>
                <w:color w:val="FFFFFF"/>
                <w:sz w:val="20"/>
                <w:szCs w:val="20"/>
              </w:rPr>
            </w:pPr>
            <w:r>
              <w:rPr>
                <w:rFonts w:ascii="Mulish" w:eastAsia="Mulish" w:hAnsi="Mulish" w:cs="Mulish"/>
                <w:b/>
                <w:bCs/>
                <w:color w:val="FFFFFF"/>
                <w:sz w:val="20"/>
                <w:szCs w:val="20"/>
              </w:rPr>
              <w:t>4a. Decisioni che ritenete importanti in merito alle vostre cure</w:t>
            </w:r>
          </w:p>
        </w:tc>
      </w:tr>
      <w:tr w:rsidR="005D3C15" w14:paraId="3502D7CF" w14:textId="77777777">
        <w:trPr>
          <w:trHeight w:val="821"/>
        </w:trPr>
        <w:tc>
          <w:tcPr>
            <w:tcW w:w="8742" w:type="dxa"/>
            <w:gridSpan w:val="5"/>
          </w:tcPr>
          <w:p w14:paraId="3502D7CC"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t>Indicare le decisioni di importanza personale</w:t>
            </w:r>
          </w:p>
          <w:p w14:paraId="3502D7CD" w14:textId="77777777" w:rsidR="005D3C15" w:rsidRDefault="005D3C15">
            <w:pPr>
              <w:rPr>
                <w:rFonts w:ascii="Mulish" w:eastAsia="Mulish" w:hAnsi="Mulish" w:cs="Mulish"/>
                <w:sz w:val="20"/>
                <w:szCs w:val="20"/>
              </w:rPr>
            </w:pPr>
          </w:p>
          <w:p w14:paraId="3502D7CE" w14:textId="77777777" w:rsidR="005D3C15" w:rsidRDefault="005D3C15">
            <w:pPr>
              <w:rPr>
                <w:rFonts w:ascii="Mulish" w:eastAsia="Mulish" w:hAnsi="Mulish" w:cs="Mulish"/>
                <w:sz w:val="20"/>
                <w:szCs w:val="20"/>
              </w:rPr>
            </w:pPr>
          </w:p>
        </w:tc>
      </w:tr>
      <w:tr w:rsidR="005D3C15" w14:paraId="3502D7D1" w14:textId="77777777">
        <w:trPr>
          <w:trHeight w:val="286"/>
        </w:trPr>
        <w:tc>
          <w:tcPr>
            <w:tcW w:w="8742" w:type="dxa"/>
            <w:gridSpan w:val="5"/>
            <w:shd w:val="clear" w:color="auto" w:fill="0057A2"/>
          </w:tcPr>
          <w:p w14:paraId="3502D7D0" w14:textId="77777777" w:rsidR="005D3C15" w:rsidRDefault="003463D5">
            <w:pPr>
              <w:rPr>
                <w:rFonts w:ascii="Mulish" w:eastAsia="Mulish" w:hAnsi="Mulish" w:cs="Mulish"/>
                <w:b/>
                <w:bCs/>
                <w:color w:val="FFFFFF"/>
                <w:sz w:val="20"/>
                <w:szCs w:val="20"/>
              </w:rPr>
            </w:pPr>
            <w:r>
              <w:rPr>
                <w:rFonts w:ascii="Mulish" w:eastAsia="Mulish" w:hAnsi="Mulish" w:cs="Mulish"/>
                <w:b/>
                <w:bCs/>
                <w:color w:val="FFFFFF"/>
                <w:sz w:val="20"/>
                <w:szCs w:val="20"/>
              </w:rPr>
              <w:t>4b. Link per accedere ai riassunti in linguaggio chiaro e accessibile</w:t>
            </w:r>
          </w:p>
        </w:tc>
      </w:tr>
      <w:tr w:rsidR="005D3C15" w14:paraId="3502D7D5" w14:textId="77777777">
        <w:trPr>
          <w:trHeight w:val="300"/>
        </w:trPr>
        <w:tc>
          <w:tcPr>
            <w:tcW w:w="8742" w:type="dxa"/>
            <w:gridSpan w:val="5"/>
          </w:tcPr>
          <w:p w14:paraId="3502D7D2" w14:textId="77777777" w:rsidR="005D3C15" w:rsidRDefault="003463D5">
            <w:pPr>
              <w:rPr>
                <w:rFonts w:ascii="Mulish" w:eastAsia="Mulish" w:hAnsi="Mulish" w:cs="Mulish"/>
                <w:sz w:val="20"/>
                <w:szCs w:val="20"/>
              </w:rPr>
            </w:pPr>
            <w:hyperlink r:id="rId13">
              <w:r>
                <w:rPr>
                  <w:rFonts w:ascii="Mulish" w:eastAsia="Mulish" w:hAnsi="Mulish" w:cs="Mulish"/>
                  <w:color w:val="467886"/>
                  <w:sz w:val="20"/>
                  <w:szCs w:val="20"/>
                  <w:u w:val="single"/>
                </w:rPr>
                <w:t>http://www.pancare.eu/plain-language-summaries</w:t>
              </w:r>
            </w:hyperlink>
          </w:p>
          <w:p w14:paraId="3502D7D3" w14:textId="77777777" w:rsidR="005D3C15" w:rsidRDefault="003463D5">
            <w:pPr>
              <w:rPr>
                <w:rFonts w:ascii="Mulish" w:eastAsia="Mulish" w:hAnsi="Mulish" w:cs="Mulish"/>
                <w:color w:val="808080"/>
                <w:sz w:val="20"/>
                <w:szCs w:val="20"/>
              </w:rPr>
            </w:pPr>
            <w:r>
              <w:rPr>
                <w:rFonts w:ascii="Mulish" w:eastAsia="Mulish" w:hAnsi="Mulish" w:cs="Mulish"/>
                <w:color w:val="808080"/>
                <w:sz w:val="20"/>
                <w:szCs w:val="20"/>
              </w:rPr>
              <w:br/>
              <w:t>Indicare i link per consultare le sintesi in linguaggio chiaro e accessibile</w:t>
            </w:r>
          </w:p>
          <w:p w14:paraId="3502D7D4" w14:textId="77777777" w:rsidR="005D3C15" w:rsidRDefault="005D3C15">
            <w:pPr>
              <w:rPr>
                <w:rFonts w:ascii="Mulish" w:eastAsia="Mulish" w:hAnsi="Mulish" w:cs="Mulish"/>
                <w:sz w:val="20"/>
                <w:szCs w:val="20"/>
              </w:rPr>
            </w:pPr>
          </w:p>
        </w:tc>
      </w:tr>
    </w:tbl>
    <w:p w14:paraId="3502D7D6" w14:textId="77777777" w:rsidR="005D3C15" w:rsidRDefault="003463D5">
      <w:pPr>
        <w:rPr>
          <w:rFonts w:ascii="Mulish" w:eastAsia="Mulish" w:hAnsi="Mulish" w:cs="Mulish"/>
          <w:sz w:val="20"/>
          <w:szCs w:val="20"/>
        </w:rPr>
      </w:pPr>
      <w:r>
        <w:rPr>
          <w:noProof/>
        </w:rPr>
        <mc:AlternateContent>
          <mc:Choice Requires="wps">
            <w:drawing>
              <wp:anchor distT="0" distB="0" distL="114300" distR="114300" simplePos="0" relativeHeight="251662336" behindDoc="0" locked="0" layoutInCell="1" hidden="0" allowOverlap="1" wp14:anchorId="3502D80F" wp14:editId="3502D810">
                <wp:simplePos x="0" y="0"/>
                <wp:positionH relativeFrom="column">
                  <wp:posOffset>-979473</wp:posOffset>
                </wp:positionH>
                <wp:positionV relativeFrom="paragraph">
                  <wp:posOffset>-9291319</wp:posOffset>
                </wp:positionV>
                <wp:extent cx="0" cy="76200"/>
                <wp:effectExtent l="0" t="0" r="0" b="0"/>
                <wp:wrapNone/>
                <wp:docPr id="1762795188" name="Rechte verbindingslijn met pijl 1762795188"/>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-979473</wp:posOffset>
                </wp:positionH>
                <wp:positionV relativeFrom="paragraph">
                  <wp:posOffset>-9291319</wp:posOffset>
                </wp:positionV>
                <wp:extent cx="0" cy="76200"/>
                <wp:effectExtent b="0" l="0" r="0" t="0"/>
                <wp:wrapNone/>
                <wp:docPr id="176279518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3502D811" wp14:editId="3502D812">
                <wp:simplePos x="0" y="0"/>
                <wp:positionH relativeFrom="column">
                  <wp:posOffset>-944244</wp:posOffset>
                </wp:positionH>
                <wp:positionV relativeFrom="paragraph">
                  <wp:posOffset>-9207830</wp:posOffset>
                </wp:positionV>
                <wp:extent cx="0" cy="76200"/>
                <wp:effectExtent l="0" t="0" r="0" b="0"/>
                <wp:wrapNone/>
                <wp:docPr id="1762795193" name="Rechte verbindingslijn met pijl 1762795193"/>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-944244</wp:posOffset>
                </wp:positionH>
                <wp:positionV relativeFrom="paragraph">
                  <wp:posOffset>-9207830</wp:posOffset>
                </wp:positionV>
                <wp:extent cx="0" cy="76200"/>
                <wp:effectExtent b="0" l="0" r="0" t="0"/>
                <wp:wrapNone/>
                <wp:docPr id="1762795193"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p>
    <w:p w14:paraId="3502D7D7" w14:textId="77777777" w:rsidR="005D3C15" w:rsidRDefault="003463D5">
      <w:pPr>
        <w:rPr>
          <w:rFonts w:ascii="Mulish" w:eastAsia="Mulish" w:hAnsi="Mulish" w:cs="Mulish"/>
          <w:sz w:val="20"/>
          <w:szCs w:val="20"/>
        </w:rPr>
      </w:pPr>
      <w:r>
        <w:br w:type="page"/>
      </w:r>
    </w:p>
    <w:tbl>
      <w:tblPr>
        <w:tblStyle w:val="a4"/>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2"/>
      </w:tblGrid>
      <w:tr w:rsidR="005D3C15" w14:paraId="3502D7D9" w14:textId="77777777">
        <w:trPr>
          <w:trHeight w:val="300"/>
        </w:trPr>
        <w:tc>
          <w:tcPr>
            <w:tcW w:w="8742" w:type="dxa"/>
            <w:shd w:val="clear" w:color="auto" w:fill="0057A2"/>
          </w:tcPr>
          <w:p w14:paraId="3502D7D8" w14:textId="77777777" w:rsidR="005D3C15" w:rsidRDefault="003463D5">
            <w:pPr>
              <w:rPr>
                <w:rFonts w:ascii="Mulish" w:eastAsia="Mulish" w:hAnsi="Mulish" w:cs="Mulish"/>
                <w:b/>
                <w:bCs/>
                <w:color w:val="FFFFFF"/>
                <w:sz w:val="20"/>
                <w:szCs w:val="20"/>
              </w:rPr>
            </w:pPr>
            <w:r>
              <w:rPr>
                <w:rFonts w:ascii="Mulish" w:eastAsia="Mulish" w:hAnsi="Mulish" w:cs="Mulish"/>
                <w:b/>
                <w:bCs/>
                <w:color w:val="FFFFFF"/>
                <w:sz w:val="20"/>
                <w:szCs w:val="20"/>
              </w:rPr>
              <w:lastRenderedPageBreak/>
              <w:t>5. Raccomandazioni per la salute generale</w:t>
            </w:r>
          </w:p>
        </w:tc>
      </w:tr>
      <w:tr w:rsidR="005D3C15" w14:paraId="3502D7DB" w14:textId="77777777">
        <w:trPr>
          <w:trHeight w:val="286"/>
        </w:trPr>
        <w:tc>
          <w:tcPr>
            <w:tcW w:w="8742" w:type="dxa"/>
            <w:shd w:val="clear" w:color="auto" w:fill="FFFFFF"/>
          </w:tcPr>
          <w:p w14:paraId="3502D7DA" w14:textId="77777777" w:rsidR="005D3C15" w:rsidRDefault="003463D5">
            <w:pPr>
              <w:rPr>
                <w:rFonts w:ascii="Mulish" w:eastAsia="Mulish" w:hAnsi="Mulish" w:cs="Mulish"/>
                <w:b/>
                <w:bCs/>
                <w:sz w:val="20"/>
                <w:szCs w:val="20"/>
              </w:rPr>
            </w:pPr>
            <w:r>
              <w:rPr>
                <w:rFonts w:ascii="Mulish" w:eastAsia="Mulish" w:hAnsi="Mulish" w:cs="Mulish"/>
                <w:b/>
                <w:bCs/>
                <w:sz w:val="20"/>
                <w:szCs w:val="20"/>
              </w:rPr>
              <w:t>Questa parte descrive perché è importante prendersi cura della propria salute generale.</w:t>
            </w:r>
          </w:p>
        </w:tc>
      </w:tr>
      <w:tr w:rsidR="005D3C15" w14:paraId="3502D7DD" w14:textId="77777777">
        <w:trPr>
          <w:trHeight w:val="300"/>
        </w:trPr>
        <w:tc>
          <w:tcPr>
            <w:tcW w:w="8742" w:type="dxa"/>
            <w:shd w:val="clear" w:color="auto" w:fill="FFFFFF"/>
          </w:tcPr>
          <w:p w14:paraId="3502D7DC" w14:textId="77777777" w:rsidR="005D3C15" w:rsidRDefault="003463D5">
            <w:pPr>
              <w:rPr>
                <w:rFonts w:ascii="Mulish" w:eastAsia="Mulish" w:hAnsi="Mulish" w:cs="Mulish"/>
                <w:sz w:val="20"/>
                <w:szCs w:val="20"/>
              </w:rPr>
            </w:pPr>
            <w:r>
              <w:rPr>
                <w:rFonts w:ascii="Mulish" w:eastAsia="Mulish" w:hAnsi="Mulish" w:cs="Mulish"/>
                <w:sz w:val="20"/>
                <w:szCs w:val="20"/>
              </w:rPr>
              <w:t>Uno stile di vita sano migliora i processi del corpo che aiutano a sentirsi bene sia fisicamente che mentalmente. Uno stile di vita sano può ridurre il rischio di affaticamento, depressione, malattie cardiovascolari, nuovi tumori (secondari) e altri problemi di salute (mentale).</w:t>
            </w:r>
          </w:p>
        </w:tc>
      </w:tr>
      <w:tr w:rsidR="005D3C15" w14:paraId="3502D7E7" w14:textId="77777777">
        <w:trPr>
          <w:trHeight w:val="2252"/>
        </w:trPr>
        <w:tc>
          <w:tcPr>
            <w:tcW w:w="8742" w:type="dxa"/>
          </w:tcPr>
          <w:p w14:paraId="3502D7DE" w14:textId="77777777" w:rsidR="005D3C15" w:rsidRDefault="003463D5">
            <w:pPr>
              <w:rPr>
                <w:rFonts w:ascii="Mulish" w:eastAsia="Mulish" w:hAnsi="Mulish" w:cs="Mulish"/>
                <w:b/>
                <w:bCs/>
                <w:sz w:val="20"/>
                <w:szCs w:val="20"/>
              </w:rPr>
            </w:pPr>
            <w:r>
              <w:rPr>
                <w:rFonts w:ascii="Mulish" w:eastAsia="Mulish" w:hAnsi="Mulish" w:cs="Mulish"/>
                <w:b/>
                <w:bCs/>
                <w:sz w:val="20"/>
                <w:szCs w:val="20"/>
              </w:rPr>
              <w:t>Per quanto riguarda uno stile di vita sano, si raccomanda di: </w:t>
            </w:r>
          </w:p>
          <w:p w14:paraId="3502D7DF" w14:textId="77777777" w:rsidR="005D3C15" w:rsidRDefault="003463D5">
            <w:pPr>
              <w:rPr>
                <w:rFonts w:ascii="Mulish" w:eastAsia="Mulish" w:hAnsi="Mulish" w:cs="Mulish"/>
                <w:sz w:val="20"/>
                <w:szCs w:val="20"/>
              </w:rPr>
            </w:pPr>
            <w:r>
              <w:rPr>
                <w:rFonts w:ascii="Mulish" w:eastAsia="Mulish" w:hAnsi="Mulish" w:cs="Mulish"/>
                <w:sz w:val="20"/>
                <w:szCs w:val="20"/>
              </w:rPr>
              <w:t>• Dormire a sufficienza</w:t>
            </w:r>
          </w:p>
          <w:p w14:paraId="3502D7E0" w14:textId="77777777" w:rsidR="005D3C15" w:rsidRDefault="003463D5">
            <w:pPr>
              <w:rPr>
                <w:rFonts w:ascii="Mulish" w:eastAsia="Mulish" w:hAnsi="Mulish" w:cs="Mulish"/>
                <w:sz w:val="20"/>
                <w:szCs w:val="20"/>
              </w:rPr>
            </w:pPr>
            <w:r>
              <w:rPr>
                <w:rFonts w:ascii="Mulish" w:eastAsia="Mulish" w:hAnsi="Mulish" w:cs="Mulish"/>
                <w:sz w:val="20"/>
                <w:szCs w:val="20"/>
              </w:rPr>
              <w:t>• Fare esercizio fisico regolarmente (almeno 3 volte alla settimana)</w:t>
            </w:r>
          </w:p>
          <w:p w14:paraId="3502D7E1" w14:textId="77777777" w:rsidR="005D3C15" w:rsidRDefault="003463D5">
            <w:pPr>
              <w:rPr>
                <w:rFonts w:ascii="Mulish" w:eastAsia="Mulish" w:hAnsi="Mulish" w:cs="Mulish"/>
                <w:sz w:val="20"/>
                <w:szCs w:val="20"/>
              </w:rPr>
            </w:pPr>
            <w:r>
              <w:rPr>
                <w:rFonts w:ascii="Mulish" w:eastAsia="Mulish" w:hAnsi="Mulish" w:cs="Mulish"/>
                <w:sz w:val="20"/>
                <w:szCs w:val="20"/>
              </w:rPr>
              <w:t>• Mantenere un peso sano (IMC adulto tra 18,5 – 24,9 kg/m²)</w:t>
            </w:r>
          </w:p>
          <w:p w14:paraId="3502D7E2" w14:textId="77777777" w:rsidR="005D3C15" w:rsidRDefault="003463D5">
            <w:pPr>
              <w:rPr>
                <w:rFonts w:ascii="Mulish" w:eastAsia="Mulish" w:hAnsi="Mulish" w:cs="Mulish"/>
                <w:sz w:val="20"/>
                <w:szCs w:val="20"/>
              </w:rPr>
            </w:pPr>
            <w:r>
              <w:rPr>
                <w:rFonts w:ascii="Mulish" w:eastAsia="Mulish" w:hAnsi="Mulish" w:cs="Mulish"/>
                <w:sz w:val="20"/>
                <w:szCs w:val="20"/>
              </w:rPr>
              <w:t>• Mangiare molta frutta e verdura; ridurre l’assunzione di grassi, zuccheri e sale</w:t>
            </w:r>
          </w:p>
          <w:p w14:paraId="3502D7E3" w14:textId="77777777" w:rsidR="005D3C15" w:rsidRPr="003C679D" w:rsidRDefault="003463D5">
            <w:pPr>
              <w:rPr>
                <w:rFonts w:ascii="Mulish" w:eastAsia="Mulish" w:hAnsi="Mulish" w:cs="Mulish"/>
                <w:sz w:val="20"/>
                <w:szCs w:val="20"/>
                <w:lang w:val="en-US"/>
              </w:rPr>
            </w:pPr>
            <w:r w:rsidRPr="003C679D">
              <w:rPr>
                <w:rFonts w:ascii="Mulish" w:eastAsia="Mulish" w:hAnsi="Mulish" w:cs="Mulish"/>
                <w:sz w:val="20"/>
                <w:szCs w:val="20"/>
                <w:lang w:val="en-US"/>
              </w:rPr>
              <w:t xml:space="preserve">• Non </w:t>
            </w:r>
            <w:proofErr w:type="spellStart"/>
            <w:r w:rsidRPr="003C679D">
              <w:rPr>
                <w:rFonts w:ascii="Mulish" w:eastAsia="Mulish" w:hAnsi="Mulish" w:cs="Mulish"/>
                <w:sz w:val="20"/>
                <w:szCs w:val="20"/>
                <w:lang w:val="en-US"/>
              </w:rPr>
              <w:t>fumare</w:t>
            </w:r>
            <w:proofErr w:type="spellEnd"/>
            <w:r w:rsidRPr="003C679D">
              <w:rPr>
                <w:rFonts w:ascii="Mulish" w:eastAsia="Mulish" w:hAnsi="Mulish" w:cs="Mulish"/>
                <w:sz w:val="20"/>
                <w:szCs w:val="20"/>
                <w:lang w:val="en-US"/>
              </w:rPr>
              <w:t xml:space="preserve"> o </w:t>
            </w:r>
            <w:proofErr w:type="spellStart"/>
            <w:r w:rsidRPr="003C679D">
              <w:rPr>
                <w:rFonts w:ascii="Mulish" w:eastAsia="Mulish" w:hAnsi="Mulish" w:cs="Mulish"/>
                <w:sz w:val="20"/>
                <w:szCs w:val="20"/>
                <w:lang w:val="en-US"/>
              </w:rPr>
              <w:t>smettere</w:t>
            </w:r>
            <w:proofErr w:type="spellEnd"/>
            <w:r w:rsidRPr="003C679D">
              <w:rPr>
                <w:rFonts w:ascii="Mulish" w:eastAsia="Mulish" w:hAnsi="Mulish" w:cs="Mulish"/>
                <w:sz w:val="20"/>
                <w:szCs w:val="20"/>
                <w:lang w:val="en-US"/>
              </w:rPr>
              <w:t xml:space="preserve"> di </w:t>
            </w:r>
            <w:proofErr w:type="spellStart"/>
            <w:r w:rsidRPr="003C679D">
              <w:rPr>
                <w:rFonts w:ascii="Mulish" w:eastAsia="Mulish" w:hAnsi="Mulish" w:cs="Mulish"/>
                <w:sz w:val="20"/>
                <w:szCs w:val="20"/>
                <w:lang w:val="en-US"/>
              </w:rPr>
              <w:t>fumare</w:t>
            </w:r>
            <w:proofErr w:type="spellEnd"/>
          </w:p>
          <w:p w14:paraId="3502D7E4" w14:textId="77777777" w:rsidR="005D3C15" w:rsidRDefault="003463D5">
            <w:pPr>
              <w:rPr>
                <w:rFonts w:ascii="Mulish" w:eastAsia="Mulish" w:hAnsi="Mulish" w:cs="Mulish"/>
                <w:sz w:val="20"/>
                <w:szCs w:val="20"/>
              </w:rPr>
            </w:pPr>
            <w:r>
              <w:rPr>
                <w:rFonts w:ascii="Mulish" w:eastAsia="Mulish" w:hAnsi="Mulish" w:cs="Mulish"/>
                <w:sz w:val="20"/>
                <w:szCs w:val="20"/>
              </w:rPr>
              <w:t>• Limitare il consumo di alcol</w:t>
            </w:r>
          </w:p>
          <w:p w14:paraId="3502D7E5" w14:textId="77777777" w:rsidR="005D3C15" w:rsidRDefault="003463D5">
            <w:pPr>
              <w:rPr>
                <w:rFonts w:ascii="Mulish" w:eastAsia="Mulish" w:hAnsi="Mulish" w:cs="Mulish"/>
                <w:sz w:val="20"/>
                <w:szCs w:val="20"/>
              </w:rPr>
            </w:pPr>
            <w:r>
              <w:rPr>
                <w:rFonts w:ascii="Mulish" w:eastAsia="Mulish" w:hAnsi="Mulish" w:cs="Mulish"/>
                <w:sz w:val="20"/>
                <w:szCs w:val="20"/>
              </w:rPr>
              <w:t xml:space="preserve">• Proteggere la pelle: usare la crema solare ed evitare l’esposizione eccessiva al sole </w:t>
            </w:r>
          </w:p>
          <w:p w14:paraId="3502D7E6" w14:textId="77777777" w:rsidR="005D3C15" w:rsidRDefault="005D3C15">
            <w:pPr>
              <w:rPr>
                <w:rFonts w:ascii="Mulish" w:eastAsia="Mulish" w:hAnsi="Mulish" w:cs="Mulish"/>
                <w:sz w:val="20"/>
                <w:szCs w:val="20"/>
              </w:rPr>
            </w:pPr>
          </w:p>
        </w:tc>
      </w:tr>
      <w:tr w:rsidR="005D3C15" w14:paraId="3502D7ED" w14:textId="77777777">
        <w:trPr>
          <w:trHeight w:val="1519"/>
        </w:trPr>
        <w:tc>
          <w:tcPr>
            <w:tcW w:w="8742" w:type="dxa"/>
          </w:tcPr>
          <w:p w14:paraId="3502D7E8" w14:textId="77777777" w:rsidR="005D3C15" w:rsidRDefault="003463D5">
            <w:pPr>
              <w:rPr>
                <w:rFonts w:ascii="Mulish" w:eastAsia="Mulish" w:hAnsi="Mulish" w:cs="Mulish"/>
                <w:b/>
                <w:bCs/>
                <w:color w:val="000000"/>
                <w:sz w:val="20"/>
                <w:szCs w:val="20"/>
              </w:rPr>
            </w:pPr>
            <w:r>
              <w:rPr>
                <w:rFonts w:ascii="Mulish" w:eastAsia="Mulish" w:hAnsi="Mulish" w:cs="Mulish"/>
                <w:b/>
                <w:bCs/>
                <w:color w:val="000000"/>
                <w:sz w:val="20"/>
                <w:szCs w:val="20"/>
              </w:rPr>
              <w:t>Per quanto riguarda la salute fisica, si raccomanda di: </w:t>
            </w:r>
          </w:p>
          <w:p w14:paraId="3502D7E9" w14:textId="77777777" w:rsidR="005D3C15" w:rsidRDefault="003463D5">
            <w:pPr>
              <w:rPr>
                <w:rFonts w:ascii="Mulish" w:eastAsia="Mulish" w:hAnsi="Mulish" w:cs="Mulish"/>
                <w:color w:val="000000"/>
                <w:sz w:val="20"/>
                <w:szCs w:val="20"/>
              </w:rPr>
            </w:pPr>
            <w:r>
              <w:rPr>
                <w:rFonts w:ascii="Mulish" w:eastAsia="Mulish" w:hAnsi="Mulish" w:cs="Mulish"/>
                <w:color w:val="000000"/>
                <w:sz w:val="20"/>
                <w:szCs w:val="20"/>
              </w:rPr>
              <w:t>• Sottoporsi a controlli periodici dal dentista</w:t>
            </w:r>
          </w:p>
          <w:p w14:paraId="3502D7EA" w14:textId="77777777" w:rsidR="005D3C15" w:rsidRDefault="003463D5">
            <w:pPr>
              <w:rPr>
                <w:rFonts w:ascii="Mulish" w:eastAsia="Mulish" w:hAnsi="Mulish" w:cs="Mulish"/>
                <w:color w:val="000000"/>
                <w:sz w:val="20"/>
                <w:szCs w:val="20"/>
              </w:rPr>
            </w:pPr>
            <w:r>
              <w:rPr>
                <w:rFonts w:ascii="Mulish" w:eastAsia="Mulish" w:hAnsi="Mulish" w:cs="Mulish"/>
                <w:color w:val="000000"/>
                <w:sz w:val="20"/>
                <w:szCs w:val="20"/>
              </w:rPr>
              <w:t>• Tenere sotto controllo i propri parametri di salute, inclusi peso e pressione sanguigna</w:t>
            </w:r>
          </w:p>
          <w:p w14:paraId="3502D7EB" w14:textId="77777777" w:rsidR="005D3C15" w:rsidRDefault="003463D5">
            <w:pPr>
              <w:rPr>
                <w:rFonts w:ascii="Mulish" w:eastAsia="Mulish" w:hAnsi="Mulish" w:cs="Mulish"/>
                <w:color w:val="000000"/>
                <w:sz w:val="20"/>
                <w:szCs w:val="20"/>
              </w:rPr>
            </w:pPr>
            <w:r>
              <w:rPr>
                <w:rFonts w:ascii="Mulish" w:eastAsia="Mulish" w:hAnsi="Mulish" w:cs="Mulish"/>
                <w:color w:val="000000"/>
                <w:sz w:val="20"/>
                <w:szCs w:val="20"/>
              </w:rPr>
              <w:t>• Partecipare a eventuali screening oncologici ai quali si viene invitati</w:t>
            </w:r>
          </w:p>
          <w:p w14:paraId="3502D7EC" w14:textId="77777777" w:rsidR="005D3C15" w:rsidRDefault="003463D5">
            <w:pPr>
              <w:rPr>
                <w:rFonts w:ascii="Mulish" w:eastAsia="Mulish" w:hAnsi="Mulish" w:cs="Mulish"/>
                <w:color w:val="000000"/>
                <w:sz w:val="20"/>
                <w:szCs w:val="20"/>
              </w:rPr>
            </w:pPr>
            <w:r>
              <w:rPr>
                <w:rFonts w:ascii="Mulish" w:eastAsia="Mulish" w:hAnsi="Mulish" w:cs="Mulish"/>
                <w:color w:val="000000"/>
                <w:sz w:val="20"/>
                <w:szCs w:val="20"/>
              </w:rPr>
              <w:t>• Sottoporsi a tutte le vaccinazioni raccomandate dalle linee guida nazionali</w:t>
            </w:r>
          </w:p>
        </w:tc>
      </w:tr>
      <w:tr w:rsidR="005D3C15" w14:paraId="3502D7F7" w14:textId="77777777">
        <w:trPr>
          <w:trHeight w:val="300"/>
        </w:trPr>
        <w:tc>
          <w:tcPr>
            <w:tcW w:w="8742" w:type="dxa"/>
          </w:tcPr>
          <w:p w14:paraId="3502D7EE" w14:textId="77777777" w:rsidR="005D3C15" w:rsidRDefault="003463D5">
            <w:pPr>
              <w:rPr>
                <w:rFonts w:ascii="Mulish" w:eastAsia="Mulish" w:hAnsi="Mulish" w:cs="Mulish"/>
                <w:sz w:val="20"/>
                <w:szCs w:val="20"/>
              </w:rPr>
            </w:pPr>
            <w:r>
              <w:rPr>
                <w:rFonts w:ascii="Mulish" w:eastAsia="Mulish" w:hAnsi="Mulish" w:cs="Mulish"/>
                <w:b/>
                <w:bCs/>
                <w:sz w:val="20"/>
                <w:szCs w:val="20"/>
              </w:rPr>
              <w:t>Per quanto riguarda la salute mentale, si raccomanda di:</w:t>
            </w:r>
          </w:p>
          <w:p w14:paraId="3502D7EF" w14:textId="77777777" w:rsidR="005D3C15" w:rsidRDefault="003463D5">
            <w:pPr>
              <w:rPr>
                <w:rFonts w:ascii="Mulish" w:eastAsia="Mulish" w:hAnsi="Mulish" w:cs="Mulish"/>
                <w:sz w:val="20"/>
                <w:szCs w:val="20"/>
              </w:rPr>
            </w:pPr>
            <w:r>
              <w:rPr>
                <w:rFonts w:ascii="Mulish" w:eastAsia="Mulish" w:hAnsi="Mulish" w:cs="Mulish"/>
                <w:sz w:val="20"/>
                <w:szCs w:val="20"/>
              </w:rPr>
              <w:t>• Socializzare</w:t>
            </w:r>
          </w:p>
          <w:p w14:paraId="3502D7F0" w14:textId="77777777" w:rsidR="005D3C15" w:rsidRDefault="003463D5">
            <w:pPr>
              <w:rPr>
                <w:rFonts w:ascii="Mulish" w:eastAsia="Mulish" w:hAnsi="Mulish" w:cs="Mulish"/>
                <w:sz w:val="20"/>
                <w:szCs w:val="20"/>
              </w:rPr>
            </w:pPr>
            <w:r>
              <w:rPr>
                <w:rFonts w:ascii="Mulish" w:eastAsia="Mulish" w:hAnsi="Mulish" w:cs="Mulish"/>
                <w:sz w:val="20"/>
                <w:szCs w:val="20"/>
              </w:rPr>
              <w:t>• Dedicare del tempo a se stessi</w:t>
            </w:r>
          </w:p>
          <w:p w14:paraId="3502D7F1" w14:textId="77777777" w:rsidR="005D3C15" w:rsidRDefault="003463D5">
            <w:pPr>
              <w:rPr>
                <w:rFonts w:ascii="Mulish" w:eastAsia="Mulish" w:hAnsi="Mulish" w:cs="Mulish"/>
                <w:sz w:val="20"/>
                <w:szCs w:val="20"/>
              </w:rPr>
            </w:pPr>
            <w:r>
              <w:rPr>
                <w:rFonts w:ascii="Mulish" w:eastAsia="Mulish" w:hAnsi="Mulish" w:cs="Mulish"/>
                <w:sz w:val="20"/>
                <w:szCs w:val="20"/>
              </w:rPr>
              <w:t>• Rivolgersi ai propri familiari o agli amici più cari quando si provano emozioni negative</w:t>
            </w:r>
          </w:p>
          <w:p w14:paraId="3502D7F2" w14:textId="77777777" w:rsidR="005D3C15" w:rsidRDefault="003463D5">
            <w:pPr>
              <w:rPr>
                <w:rFonts w:ascii="Mulish" w:eastAsia="Mulish" w:hAnsi="Mulish" w:cs="Mulish"/>
                <w:sz w:val="20"/>
                <w:szCs w:val="20"/>
              </w:rPr>
            </w:pPr>
            <w:r>
              <w:rPr>
                <w:rFonts w:ascii="Mulish" w:eastAsia="Mulish" w:hAnsi="Mulish" w:cs="Mulish"/>
                <w:sz w:val="20"/>
                <w:szCs w:val="20"/>
              </w:rPr>
              <w:t>• Dedicarsi a hobby che piacciono o esplorare nuovi interessi/attività</w:t>
            </w:r>
          </w:p>
          <w:p w14:paraId="3502D7F3" w14:textId="77777777" w:rsidR="005D3C15" w:rsidRDefault="003463D5">
            <w:pPr>
              <w:rPr>
                <w:rFonts w:ascii="Mulish" w:eastAsia="Mulish" w:hAnsi="Mulish" w:cs="Mulish"/>
                <w:sz w:val="20"/>
                <w:szCs w:val="20"/>
              </w:rPr>
            </w:pPr>
            <w:r>
              <w:rPr>
                <w:rFonts w:ascii="Mulish" w:eastAsia="Mulish" w:hAnsi="Mulish" w:cs="Mulish"/>
                <w:sz w:val="20"/>
                <w:szCs w:val="20"/>
              </w:rPr>
              <w:t>• Praticare la mindlfulness (la pratica della "consapevolezza")</w:t>
            </w:r>
          </w:p>
          <w:p w14:paraId="3502D7F4" w14:textId="77777777" w:rsidR="005D3C15" w:rsidRDefault="003463D5">
            <w:pPr>
              <w:rPr>
                <w:rFonts w:ascii="Mulish" w:eastAsia="Mulish" w:hAnsi="Mulish" w:cs="Mulish"/>
                <w:sz w:val="20"/>
                <w:szCs w:val="20"/>
              </w:rPr>
            </w:pPr>
            <w:r>
              <w:rPr>
                <w:rFonts w:ascii="Mulish" w:eastAsia="Mulish" w:hAnsi="Mulish" w:cs="Mulish"/>
                <w:sz w:val="20"/>
                <w:szCs w:val="20"/>
              </w:rPr>
              <w:t>• Utilizzare tecniche di rilassamento</w:t>
            </w:r>
          </w:p>
          <w:p w14:paraId="3502D7F5" w14:textId="77777777" w:rsidR="005D3C15" w:rsidRDefault="003463D5">
            <w:pPr>
              <w:rPr>
                <w:rFonts w:ascii="Mulish" w:eastAsia="Mulish" w:hAnsi="Mulish" w:cs="Mulish"/>
                <w:sz w:val="20"/>
                <w:szCs w:val="20"/>
              </w:rPr>
            </w:pPr>
            <w:r>
              <w:rPr>
                <w:rFonts w:ascii="Mulish" w:eastAsia="Mulish" w:hAnsi="Mulish" w:cs="Mulish"/>
                <w:sz w:val="20"/>
                <w:szCs w:val="20"/>
              </w:rPr>
              <w:t>• Cercare un aiuto professionale, se necessario</w:t>
            </w:r>
          </w:p>
          <w:p w14:paraId="3502D7F6" w14:textId="77777777" w:rsidR="005D3C15" w:rsidRDefault="005D3C15">
            <w:pPr>
              <w:rPr>
                <w:rFonts w:ascii="Mulish" w:eastAsia="Mulish" w:hAnsi="Mulish" w:cs="Mulish"/>
                <w:sz w:val="20"/>
                <w:szCs w:val="20"/>
              </w:rPr>
            </w:pPr>
          </w:p>
        </w:tc>
      </w:tr>
      <w:tr w:rsidR="005D3C15" w14:paraId="3502D7FC" w14:textId="77777777">
        <w:trPr>
          <w:trHeight w:val="300"/>
        </w:trPr>
        <w:tc>
          <w:tcPr>
            <w:tcW w:w="8742" w:type="dxa"/>
          </w:tcPr>
          <w:p w14:paraId="3502D7F8" w14:textId="77777777" w:rsidR="005D3C15" w:rsidRDefault="003463D5">
            <w:pPr>
              <w:rPr>
                <w:rFonts w:ascii="Mulish" w:eastAsia="Mulish" w:hAnsi="Mulish" w:cs="Mulish"/>
                <w:sz w:val="20"/>
                <w:szCs w:val="20"/>
              </w:rPr>
            </w:pPr>
            <w:r>
              <w:rPr>
                <w:rFonts w:ascii="Mulish" w:eastAsia="Mulish" w:hAnsi="Mulish" w:cs="Mulish"/>
                <w:b/>
                <w:bCs/>
                <w:sz w:val="20"/>
                <w:szCs w:val="20"/>
              </w:rPr>
              <w:t>Per quanto riguarda la salute sociale, si raccomanda di: </w:t>
            </w:r>
          </w:p>
          <w:p w14:paraId="3502D7F9" w14:textId="77777777" w:rsidR="005D3C15" w:rsidRDefault="003463D5">
            <w:pPr>
              <w:rPr>
                <w:rFonts w:ascii="Mulish" w:eastAsia="Mulish" w:hAnsi="Mulish" w:cs="Mulish"/>
                <w:sz w:val="20"/>
                <w:szCs w:val="20"/>
              </w:rPr>
            </w:pPr>
            <w:r>
              <w:rPr>
                <w:rFonts w:ascii="Mulish" w:eastAsia="Mulish" w:hAnsi="Mulish" w:cs="Mulish"/>
                <w:sz w:val="20"/>
                <w:szCs w:val="20"/>
              </w:rPr>
              <w:t>• Discutere con il proprio medico eventuali problemi o domande (qualora si presentassero) in merito all gestione quotidiana della propria vita: ad esempio, le difficoltà relative al lavoro, alla scuola, alle relazioni e i problemi finanziari.</w:t>
            </w:r>
          </w:p>
          <w:p w14:paraId="3502D7FA" w14:textId="77777777" w:rsidR="005D3C15" w:rsidRDefault="003463D5">
            <w:pPr>
              <w:rPr>
                <w:rFonts w:ascii="Mulish" w:eastAsia="Mulish" w:hAnsi="Mulish" w:cs="Mulish"/>
                <w:sz w:val="20"/>
                <w:szCs w:val="20"/>
              </w:rPr>
            </w:pPr>
            <w:r>
              <w:rPr>
                <w:rFonts w:ascii="Mulish" w:eastAsia="Mulish" w:hAnsi="Mulish" w:cs="Mulish"/>
                <w:sz w:val="20"/>
                <w:szCs w:val="20"/>
              </w:rPr>
              <w:t>• Sentirsi liberi di condividere le proprie esigenze con i propri cari</w:t>
            </w:r>
          </w:p>
          <w:p w14:paraId="3502D7FB" w14:textId="77777777" w:rsidR="005D3C15" w:rsidRDefault="005D3C15">
            <w:pPr>
              <w:rPr>
                <w:rFonts w:ascii="Mulish" w:eastAsia="Mulish" w:hAnsi="Mulish" w:cs="Mulish"/>
                <w:b/>
                <w:bCs/>
                <w:sz w:val="20"/>
                <w:szCs w:val="20"/>
              </w:rPr>
            </w:pPr>
          </w:p>
        </w:tc>
      </w:tr>
      <w:tr w:rsidR="005D3C15" w:rsidRPr="003C679D" w14:paraId="3502D7FE" w14:textId="77777777">
        <w:trPr>
          <w:trHeight w:val="300"/>
        </w:trPr>
        <w:tc>
          <w:tcPr>
            <w:tcW w:w="8742" w:type="dxa"/>
            <w:shd w:val="clear" w:color="auto" w:fill="0057A2"/>
          </w:tcPr>
          <w:p w14:paraId="3502D7FD" w14:textId="77777777" w:rsidR="005D3C15" w:rsidRPr="003C679D" w:rsidRDefault="003463D5">
            <w:pPr>
              <w:rPr>
                <w:rFonts w:ascii="Mulish" w:eastAsia="Mulish" w:hAnsi="Mulish" w:cs="Mulish"/>
                <w:b/>
                <w:bCs/>
                <w:color w:val="FFFFFF"/>
                <w:sz w:val="20"/>
                <w:szCs w:val="20"/>
                <w:lang w:val="en-US"/>
              </w:rPr>
            </w:pPr>
            <w:r w:rsidRPr="003C679D">
              <w:rPr>
                <w:rFonts w:ascii="Mulish" w:eastAsia="Mulish" w:hAnsi="Mulish" w:cs="Mulish"/>
                <w:b/>
                <w:bCs/>
                <w:color w:val="FFFFFF"/>
                <w:sz w:val="20"/>
                <w:szCs w:val="20"/>
                <w:lang w:val="en-US"/>
              </w:rPr>
              <w:t xml:space="preserve">5a. </w:t>
            </w:r>
            <w:proofErr w:type="spellStart"/>
            <w:r w:rsidRPr="003C679D">
              <w:rPr>
                <w:rFonts w:ascii="Mulish" w:eastAsia="Mulish" w:hAnsi="Mulish" w:cs="Mulish"/>
                <w:b/>
                <w:bCs/>
                <w:color w:val="FFFFFF"/>
                <w:sz w:val="20"/>
                <w:szCs w:val="20"/>
                <w:lang w:val="en-US"/>
              </w:rPr>
              <w:t>Spazio</w:t>
            </w:r>
            <w:proofErr w:type="spellEnd"/>
            <w:r w:rsidRPr="003C679D">
              <w:rPr>
                <w:rFonts w:ascii="Mulish" w:eastAsia="Mulish" w:hAnsi="Mulish" w:cs="Mulish"/>
                <w:b/>
                <w:bCs/>
                <w:color w:val="FFFFFF"/>
                <w:sz w:val="20"/>
                <w:szCs w:val="20"/>
                <w:lang w:val="en-US"/>
              </w:rPr>
              <w:t xml:space="preserve"> per i </w:t>
            </w:r>
            <w:proofErr w:type="spellStart"/>
            <w:r w:rsidRPr="003C679D">
              <w:rPr>
                <w:rFonts w:ascii="Mulish" w:eastAsia="Mulish" w:hAnsi="Mulish" w:cs="Mulish"/>
                <w:b/>
                <w:bCs/>
                <w:color w:val="FFFFFF"/>
                <w:sz w:val="20"/>
                <w:szCs w:val="20"/>
                <w:lang w:val="en-US"/>
              </w:rPr>
              <w:t>commenti</w:t>
            </w:r>
            <w:proofErr w:type="spellEnd"/>
          </w:p>
        </w:tc>
      </w:tr>
      <w:tr w:rsidR="005D3C15" w14:paraId="3502D801" w14:textId="77777777">
        <w:trPr>
          <w:trHeight w:val="300"/>
        </w:trPr>
        <w:tc>
          <w:tcPr>
            <w:tcW w:w="8742" w:type="dxa"/>
          </w:tcPr>
          <w:p w14:paraId="3502D7FF" w14:textId="5ADF027C" w:rsidR="005D3C15" w:rsidRDefault="003463D5">
            <w:pPr>
              <w:rPr>
                <w:rFonts w:ascii="Mulish" w:eastAsia="Mulish" w:hAnsi="Mulish" w:cs="Mulish"/>
                <w:color w:val="808080"/>
                <w:sz w:val="20"/>
                <w:szCs w:val="20"/>
              </w:rPr>
            </w:pPr>
            <w:r>
              <w:rPr>
                <w:rFonts w:ascii="Mulish" w:eastAsia="Mulish" w:hAnsi="Mulish" w:cs="Mulish"/>
                <w:color w:val="808080"/>
                <w:sz w:val="20"/>
                <w:szCs w:val="20"/>
              </w:rPr>
              <w:t>Inserire i commenti</w:t>
            </w:r>
            <w:r w:rsidR="003C679D">
              <w:rPr>
                <w:rFonts w:ascii="Mulish" w:eastAsia="Mulish" w:hAnsi="Mulish" w:cs="Mulish"/>
                <w:sz w:val="16"/>
                <w:szCs w:val="16"/>
                <w:lang w:val="en-US"/>
              </w:rPr>
              <w:br/>
            </w:r>
          </w:p>
          <w:p w14:paraId="2040476F" w14:textId="77777777" w:rsidR="003C679D" w:rsidRDefault="003C679D">
            <w:pPr>
              <w:rPr>
                <w:rFonts w:ascii="Mulish" w:eastAsia="Mulish" w:hAnsi="Mulish" w:cs="Mulish"/>
                <w:color w:val="808080"/>
                <w:sz w:val="20"/>
                <w:szCs w:val="20"/>
              </w:rPr>
            </w:pPr>
          </w:p>
          <w:p w14:paraId="127BE5CF" w14:textId="77777777" w:rsidR="003C679D" w:rsidRDefault="003C679D">
            <w:pPr>
              <w:rPr>
                <w:rFonts w:ascii="Mulish" w:eastAsia="Mulish" w:hAnsi="Mulish" w:cs="Mulish"/>
                <w:color w:val="808080"/>
                <w:sz w:val="20"/>
                <w:szCs w:val="20"/>
              </w:rPr>
            </w:pPr>
          </w:p>
          <w:p w14:paraId="4C8E1095" w14:textId="77777777" w:rsidR="003C679D" w:rsidRDefault="003C679D">
            <w:pPr>
              <w:rPr>
                <w:rFonts w:ascii="Mulish" w:eastAsia="Mulish" w:hAnsi="Mulish" w:cs="Mulish"/>
                <w:color w:val="808080"/>
                <w:sz w:val="20"/>
                <w:szCs w:val="20"/>
              </w:rPr>
            </w:pPr>
          </w:p>
          <w:p w14:paraId="1C134F81" w14:textId="77777777" w:rsidR="003C679D" w:rsidRDefault="003C679D">
            <w:pPr>
              <w:rPr>
                <w:rFonts w:ascii="Mulish" w:eastAsia="Mulish" w:hAnsi="Mulish" w:cs="Mulish"/>
                <w:color w:val="808080"/>
                <w:sz w:val="20"/>
                <w:szCs w:val="20"/>
              </w:rPr>
            </w:pPr>
          </w:p>
          <w:p w14:paraId="73DBFC1D" w14:textId="77777777" w:rsidR="003C679D" w:rsidRDefault="003C679D">
            <w:pPr>
              <w:rPr>
                <w:rFonts w:ascii="Mulish" w:eastAsia="Mulish" w:hAnsi="Mulish" w:cs="Mulish"/>
                <w:color w:val="808080"/>
                <w:sz w:val="20"/>
                <w:szCs w:val="20"/>
              </w:rPr>
            </w:pPr>
          </w:p>
          <w:p w14:paraId="6630009E" w14:textId="77777777" w:rsidR="003C679D" w:rsidRDefault="003C679D">
            <w:pPr>
              <w:rPr>
                <w:rFonts w:ascii="Mulish" w:eastAsia="Mulish" w:hAnsi="Mulish" w:cs="Mulish"/>
                <w:color w:val="808080"/>
                <w:sz w:val="20"/>
                <w:szCs w:val="20"/>
              </w:rPr>
            </w:pPr>
          </w:p>
          <w:p w14:paraId="3502D800" w14:textId="77777777" w:rsidR="005D3C15" w:rsidRDefault="005D3C15">
            <w:pPr>
              <w:rPr>
                <w:rFonts w:ascii="Mulish" w:eastAsia="Mulish" w:hAnsi="Mulish" w:cs="Mulish"/>
                <w:b/>
                <w:bCs/>
                <w:sz w:val="20"/>
                <w:szCs w:val="20"/>
              </w:rPr>
            </w:pPr>
          </w:p>
        </w:tc>
      </w:tr>
    </w:tbl>
    <w:p w14:paraId="3502D802" w14:textId="77777777" w:rsidR="005D3C15" w:rsidRDefault="005D3C15">
      <w:pPr>
        <w:rPr>
          <w:rFonts w:ascii="Mulish" w:eastAsia="Mulish" w:hAnsi="Mulish" w:cs="Mulish"/>
          <w:sz w:val="20"/>
          <w:szCs w:val="20"/>
        </w:rPr>
      </w:pPr>
    </w:p>
    <w:p w14:paraId="3502D803" w14:textId="77777777" w:rsidR="005D3C15" w:rsidRDefault="005D3C15">
      <w:pPr>
        <w:rPr>
          <w:rFonts w:ascii="Mulish" w:eastAsia="Mulish" w:hAnsi="Mulish" w:cs="Mulish"/>
          <w:sz w:val="20"/>
          <w:szCs w:val="20"/>
        </w:rPr>
      </w:pPr>
    </w:p>
    <w:p w14:paraId="3502D804" w14:textId="77777777" w:rsidR="005D3C15" w:rsidRDefault="005D3C15">
      <w:pPr>
        <w:rPr>
          <w:rFonts w:ascii="Mulish" w:eastAsia="Mulish" w:hAnsi="Mulish" w:cs="Mulish"/>
          <w:sz w:val="20"/>
          <w:szCs w:val="20"/>
        </w:rPr>
      </w:pPr>
    </w:p>
    <w:sectPr w:rsidR="005D3C15">
      <w:headerReference w:type="default" r:id="rId14"/>
      <w:footerReference w:type="default" r:id="rId15"/>
      <w:headerReference w:type="first" r:id="rId16"/>
      <w:footerReference w:type="first" r:id="rId17"/>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CDA7D" w14:textId="77777777" w:rsidR="003463D5" w:rsidRDefault="003463D5">
      <w:pPr>
        <w:spacing w:after="0" w:line="240" w:lineRule="auto"/>
      </w:pPr>
      <w:r>
        <w:separator/>
      </w:r>
    </w:p>
  </w:endnote>
  <w:endnote w:type="continuationSeparator" w:id="0">
    <w:p w14:paraId="41B658A7" w14:textId="77777777" w:rsidR="003463D5" w:rsidRDefault="00346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8ED3C299-4A5E-43B1-AE21-62D73E7E52FA}"/>
    <w:embedBold r:id="rId2" w:fontKey="{BADA038F-792E-46E3-9897-4F3430592564}"/>
    <w:embedItalic r:id="rId3" w:fontKey="{C752F5F9-0823-473B-B8C1-9F25D6817273}"/>
  </w:font>
  <w:font w:name="Play">
    <w:charset w:val="00"/>
    <w:family w:val="auto"/>
    <w:pitch w:val="default"/>
    <w:embedRegular r:id="rId4" w:fontKey="{1618BB7B-D221-46D5-B89C-7CA43920B2DB}"/>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A918DC5D-B33B-4D1C-A72F-5ADD9DD9DB8F}"/>
  </w:font>
  <w:font w:name="Mulish">
    <w:panose1 w:val="00000000000000000000"/>
    <w:charset w:val="00"/>
    <w:family w:val="auto"/>
    <w:pitch w:val="variable"/>
    <w:sig w:usb0="A00002FF" w:usb1="5000204B" w:usb2="00000000" w:usb3="00000000" w:csb0="00000197" w:csb1="00000000"/>
    <w:embedRegular r:id="rId6" w:fontKey="{147A7876-E982-449C-B05B-B3AF29443E94}"/>
    <w:embedBold r:id="rId7" w:fontKey="{5B806507-1E4C-41BF-B0CF-1A5885D0A4A6}"/>
    <w:embedItalic r:id="rId8" w:fontKey="{E44ADB92-C3FF-48A7-B210-DE737F0B2D56}"/>
  </w:font>
  <w:font w:name="Calibri">
    <w:panose1 w:val="020F0502020204030204"/>
    <w:charset w:val="00"/>
    <w:family w:val="swiss"/>
    <w:pitch w:val="variable"/>
    <w:sig w:usb0="E4002EFF" w:usb1="C200247B" w:usb2="00000009" w:usb3="00000000" w:csb0="000001FF" w:csb1="00000000"/>
    <w:embedRegular r:id="rId9" w:fontKey="{0AEA9933-88C6-4BDC-8F1D-E52B736A60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D819" w14:textId="77777777" w:rsidR="005D3C15" w:rsidRDefault="005D3C15">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p>
  <w:p w14:paraId="3502D81A" w14:textId="77777777" w:rsidR="005D3C15" w:rsidRDefault="003463D5">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r>
      <w:rPr>
        <w:rFonts w:ascii="Mulish" w:eastAsia="Mulish" w:hAnsi="Mulish" w:cs="Mulish"/>
        <w:color w:val="000000"/>
        <w:sz w:val="16"/>
        <w:szCs w:val="16"/>
      </w:rPr>
      <w:t xml:space="preserve"> </w:t>
    </w:r>
  </w:p>
  <w:p w14:paraId="3502D81B" w14:textId="77777777" w:rsidR="005D3C15" w:rsidRDefault="003463D5">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r>
      <w:rPr>
        <w:rFonts w:ascii="Mulish" w:eastAsia="Mulish" w:hAnsi="Mulish" w:cs="Mulish"/>
        <w:color w:val="000000"/>
        <w:sz w:val="16"/>
        <w:szCs w:val="16"/>
      </w:rPr>
      <w:t xml:space="preserve">Data di completamento: ........................................................A cura di:........................................................................................ </w:t>
    </w:r>
  </w:p>
  <w:p w14:paraId="3502D81C" w14:textId="77777777" w:rsidR="005D3C15" w:rsidRDefault="005D3C15">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p>
  <w:p w14:paraId="3502D81D" w14:textId="2FE8AE27" w:rsidR="005D3C15" w:rsidRDefault="003463D5">
    <w:pPr>
      <w:pBdr>
        <w:top w:val="nil"/>
        <w:left w:val="nil"/>
        <w:bottom w:val="nil"/>
        <w:right w:val="nil"/>
        <w:between w:val="nil"/>
      </w:pBdr>
      <w:tabs>
        <w:tab w:val="center" w:pos="4680"/>
        <w:tab w:val="right" w:pos="9360"/>
      </w:tabs>
      <w:spacing w:after="0" w:line="240" w:lineRule="auto"/>
      <w:jc w:val="right"/>
      <w:rPr>
        <w:rFonts w:ascii="Mulish" w:eastAsia="Mulish" w:hAnsi="Mulish" w:cs="Mulish"/>
        <w:color w:val="000000"/>
        <w:sz w:val="16"/>
        <w:szCs w:val="16"/>
      </w:rPr>
    </w:pPr>
    <w:r>
      <w:rPr>
        <w:rFonts w:ascii="Mulish" w:eastAsia="Mulish" w:hAnsi="Mulish" w:cs="Mulish"/>
        <w:sz w:val="16"/>
        <w:szCs w:val="16"/>
      </w:rPr>
      <w:fldChar w:fldCharType="begin"/>
    </w:r>
    <w:r>
      <w:rPr>
        <w:rFonts w:ascii="Mulish" w:eastAsia="Mulish" w:hAnsi="Mulish" w:cs="Mulish"/>
        <w:sz w:val="16"/>
        <w:szCs w:val="16"/>
      </w:rPr>
      <w:instrText>PAGE</w:instrText>
    </w:r>
    <w:r>
      <w:rPr>
        <w:rFonts w:ascii="Mulish" w:eastAsia="Mulish" w:hAnsi="Mulish" w:cs="Mulish"/>
        <w:sz w:val="16"/>
        <w:szCs w:val="16"/>
      </w:rPr>
      <w:fldChar w:fldCharType="separate"/>
    </w:r>
    <w:r w:rsidR="003C679D">
      <w:rPr>
        <w:rFonts w:ascii="Mulish" w:eastAsia="Mulish" w:hAnsi="Mulish" w:cs="Mulish"/>
        <w:noProof/>
        <w:sz w:val="16"/>
        <w:szCs w:val="16"/>
      </w:rPr>
      <w:t>1</w:t>
    </w:r>
    <w:r>
      <w:rPr>
        <w:rFonts w:ascii="Mulish" w:eastAsia="Mulish" w:hAnsi="Mulish" w:cs="Mulish"/>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D825" w14:textId="77777777" w:rsidR="005D3C15" w:rsidRDefault="005D3C15">
    <w:pPr>
      <w:widowControl w:val="0"/>
      <w:pBdr>
        <w:top w:val="nil"/>
        <w:left w:val="nil"/>
        <w:bottom w:val="nil"/>
        <w:right w:val="nil"/>
        <w:between w:val="nil"/>
      </w:pBdr>
      <w:spacing w:after="0" w:line="276" w:lineRule="auto"/>
      <w:rPr>
        <w:color w:val="000000"/>
        <w:sz w:val="16"/>
        <w:szCs w:val="16"/>
      </w:rPr>
    </w:pPr>
  </w:p>
  <w:tbl>
    <w:tblPr>
      <w:tblStyle w:val="a7"/>
      <w:tblW w:w="9015" w:type="dxa"/>
      <w:tblInd w:w="0" w:type="dxa"/>
      <w:tblLayout w:type="fixed"/>
      <w:tblLook w:val="0600" w:firstRow="0" w:lastRow="0" w:firstColumn="0" w:lastColumn="0" w:noHBand="1" w:noVBand="1"/>
    </w:tblPr>
    <w:tblGrid>
      <w:gridCol w:w="3005"/>
      <w:gridCol w:w="3005"/>
      <w:gridCol w:w="3005"/>
    </w:tblGrid>
    <w:tr w:rsidR="005D3C15" w14:paraId="3502D829" w14:textId="77777777">
      <w:trPr>
        <w:trHeight w:val="300"/>
      </w:trPr>
      <w:tc>
        <w:tcPr>
          <w:tcW w:w="3005" w:type="dxa"/>
        </w:tcPr>
        <w:p w14:paraId="3502D826" w14:textId="77777777" w:rsidR="005D3C15" w:rsidRDefault="005D3C15">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3502D827" w14:textId="77777777" w:rsidR="005D3C15" w:rsidRDefault="005D3C15">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3502D828" w14:textId="77777777" w:rsidR="005D3C15" w:rsidRDefault="005D3C15">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3502D82A" w14:textId="77777777" w:rsidR="005D3C15" w:rsidRDefault="003463D5">
    <w:pPr>
      <w:pBdr>
        <w:top w:val="nil"/>
        <w:left w:val="nil"/>
        <w:bottom w:val="nil"/>
        <w:right w:val="nil"/>
        <w:between w:val="nil"/>
      </w:pBdr>
      <w:tabs>
        <w:tab w:val="center" w:pos="4680"/>
        <w:tab w:val="right" w:pos="9360"/>
      </w:tabs>
      <w:spacing w:after="0" w:line="240" w:lineRule="auto"/>
      <w:rPr>
        <w:color w:val="000000"/>
      </w:rPr>
    </w:pPr>
    <w:r>
      <w:rPr>
        <w:color w:val="000000"/>
      </w:rPr>
      <w:t xml:space="preserve">Date </w:t>
    </w:r>
    <w:r>
      <w:rPr>
        <w:color w:val="000000"/>
      </w:rPr>
      <w:t>of 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98777" w14:textId="77777777" w:rsidR="003463D5" w:rsidRDefault="003463D5">
      <w:pPr>
        <w:spacing w:after="0" w:line="240" w:lineRule="auto"/>
      </w:pPr>
      <w:r>
        <w:separator/>
      </w:r>
    </w:p>
  </w:footnote>
  <w:footnote w:type="continuationSeparator" w:id="0">
    <w:p w14:paraId="0A2122A1" w14:textId="77777777" w:rsidR="003463D5" w:rsidRDefault="003463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D813" w14:textId="77777777" w:rsidR="005D3C15" w:rsidRDefault="003463D5">
    <w:pPr>
      <w:widowControl w:val="0"/>
      <w:pBdr>
        <w:top w:val="nil"/>
        <w:left w:val="nil"/>
        <w:bottom w:val="nil"/>
        <w:right w:val="nil"/>
        <w:between w:val="nil"/>
      </w:pBdr>
      <w:spacing w:after="0" w:line="276" w:lineRule="auto"/>
      <w:rPr>
        <w:rFonts w:ascii="Mulish" w:eastAsia="Mulish" w:hAnsi="Mulish" w:cs="Mulish"/>
        <w:sz w:val="20"/>
        <w:szCs w:val="20"/>
      </w:rPr>
    </w:pPr>
    <w:r>
      <w:rPr>
        <w:noProof/>
      </w:rPr>
      <mc:AlternateContent>
        <mc:Choice Requires="wps">
          <w:drawing>
            <wp:anchor distT="0" distB="0" distL="114300" distR="114300" simplePos="0" relativeHeight="251658240" behindDoc="0" locked="0" layoutInCell="1" hidden="0" allowOverlap="1" wp14:anchorId="3502D82B" wp14:editId="3502D82C">
              <wp:simplePos x="0" y="0"/>
              <wp:positionH relativeFrom="column">
                <wp:posOffset>-952499</wp:posOffset>
              </wp:positionH>
              <wp:positionV relativeFrom="paragraph">
                <wp:posOffset>-449579</wp:posOffset>
              </wp:positionV>
              <wp:extent cx="0" cy="76200"/>
              <wp:effectExtent l="0" t="0" r="0" b="0"/>
              <wp:wrapNone/>
              <wp:docPr id="1762795192" name="Rechte verbindingslijn met pijl 1762795192"/>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-952499</wp:posOffset>
              </wp:positionH>
              <wp:positionV relativeFrom="paragraph">
                <wp:posOffset>-449579</wp:posOffset>
              </wp:positionV>
              <wp:extent cx="0" cy="76200"/>
              <wp:effectExtent b="0" l="0" r="0" t="0"/>
              <wp:wrapNone/>
              <wp:docPr id="176279519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3502D82D" wp14:editId="3502D82E">
              <wp:simplePos x="0" y="0"/>
              <wp:positionH relativeFrom="column">
                <wp:posOffset>-920586</wp:posOffset>
              </wp:positionH>
              <wp:positionV relativeFrom="paragraph">
                <wp:posOffset>-371474</wp:posOffset>
              </wp:positionV>
              <wp:extent cx="0" cy="76200"/>
              <wp:effectExtent l="0" t="0" r="0" b="0"/>
              <wp:wrapNone/>
              <wp:docPr id="1762795189" name="Rechte verbindingslijn met pijl 1762795189"/>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-920586</wp:posOffset>
              </wp:positionH>
              <wp:positionV relativeFrom="paragraph">
                <wp:posOffset>-371474</wp:posOffset>
              </wp:positionV>
              <wp:extent cx="0" cy="76200"/>
              <wp:effectExtent b="0" l="0" r="0" t="0"/>
              <wp:wrapNone/>
              <wp:docPr id="176279518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p>
  <w:tbl>
    <w:tblPr>
      <w:tblStyle w:val="a5"/>
      <w:tblW w:w="9015" w:type="dxa"/>
      <w:tblInd w:w="0" w:type="dxa"/>
      <w:tblLayout w:type="fixed"/>
      <w:tblLook w:val="0600" w:firstRow="0" w:lastRow="0" w:firstColumn="0" w:lastColumn="0" w:noHBand="1" w:noVBand="1"/>
    </w:tblPr>
    <w:tblGrid>
      <w:gridCol w:w="3005"/>
      <w:gridCol w:w="3005"/>
      <w:gridCol w:w="3005"/>
    </w:tblGrid>
    <w:tr w:rsidR="005D3C15" w14:paraId="3502D817" w14:textId="77777777">
      <w:trPr>
        <w:trHeight w:val="300"/>
      </w:trPr>
      <w:tc>
        <w:tcPr>
          <w:tcW w:w="3005" w:type="dxa"/>
        </w:tcPr>
        <w:p w14:paraId="3502D814" w14:textId="77777777" w:rsidR="005D3C15" w:rsidRDefault="005D3C15">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3502D815" w14:textId="77777777" w:rsidR="005D3C15" w:rsidRDefault="005D3C15">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3502D816" w14:textId="77777777" w:rsidR="005D3C15" w:rsidRDefault="005D3C15">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3502D818" w14:textId="77777777" w:rsidR="005D3C15" w:rsidRDefault="005D3C1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D81E" w14:textId="77777777" w:rsidR="005D3C15" w:rsidRDefault="003463D5">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60288" behindDoc="1" locked="0" layoutInCell="1" hidden="0" allowOverlap="1" wp14:anchorId="3502D82F" wp14:editId="3502D830">
              <wp:simplePos x="0" y="0"/>
              <wp:positionH relativeFrom="column">
                <wp:posOffset>5113338</wp:posOffset>
              </wp:positionH>
              <wp:positionV relativeFrom="paragraph">
                <wp:posOffset>-175576</wp:posOffset>
              </wp:positionV>
              <wp:extent cx="809625" cy="714375"/>
              <wp:effectExtent l="0" t="0" r="0" b="0"/>
              <wp:wrapNone/>
              <wp:docPr id="1762795191" name="Rechthoek 1762795191"/>
              <wp:cNvGraphicFramePr/>
              <a:graphic xmlns:a="http://schemas.openxmlformats.org/drawingml/2006/main">
                <a:graphicData uri="http://schemas.microsoft.com/office/word/2010/wordprocessingShape">
                  <wps:wsp>
                    <wps:cNvSpPr/>
                    <wps:spPr>
                      <a:xfrm>
                        <a:off x="4945950" y="3427575"/>
                        <a:ext cx="800100" cy="704850"/>
                      </a:xfrm>
                      <a:prstGeom prst="rect">
                        <a:avLst/>
                      </a:prstGeom>
                      <a:solidFill>
                        <a:srgbClr val="FFFFFF"/>
                      </a:solidFill>
                      <a:ln w="9525" cap="flat" cmpd="sng">
                        <a:solidFill>
                          <a:srgbClr val="000000"/>
                        </a:solidFill>
                        <a:prstDash val="dash"/>
                        <a:miter lim="8000"/>
                        <a:headEnd type="none" w="sm" len="sm"/>
                        <a:tailEnd type="none" w="sm" len="sm"/>
                      </a:ln>
                    </wps:spPr>
                    <wps:txbx>
                      <w:txbxContent>
                        <w:p w14:paraId="3502D833" w14:textId="77777777" w:rsidR="005D3C15" w:rsidRDefault="003463D5">
                          <w:pPr>
                            <w:spacing w:line="258" w:lineRule="auto"/>
                            <w:textDirection w:val="btLr"/>
                          </w:pPr>
                          <w:r>
                            <w:rPr>
                              <w:color w:val="000000"/>
                              <w:sz w:val="20"/>
                            </w:rPr>
                            <w:t>Clinic logo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5113338</wp:posOffset>
              </wp:positionH>
              <wp:positionV relativeFrom="paragraph">
                <wp:posOffset>-175576</wp:posOffset>
              </wp:positionV>
              <wp:extent cx="809625" cy="714375"/>
              <wp:effectExtent b="0" l="0" r="0" t="0"/>
              <wp:wrapNone/>
              <wp:docPr id="176279519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09625" cy="714375"/>
                      </a:xfrm>
                      <a:prstGeom prst="rect"/>
                      <a:ln/>
                    </pic:spPr>
                  </pic:pic>
                </a:graphicData>
              </a:graphic>
            </wp:anchor>
          </w:drawing>
        </mc:Fallback>
      </mc:AlternateContent>
    </w:r>
  </w:p>
  <w:p w14:paraId="3502D81F" w14:textId="77777777" w:rsidR="005D3C15" w:rsidRDefault="005D3C15">
    <w:pPr>
      <w:pBdr>
        <w:top w:val="nil"/>
        <w:left w:val="nil"/>
        <w:bottom w:val="nil"/>
        <w:right w:val="nil"/>
        <w:between w:val="nil"/>
      </w:pBdr>
      <w:tabs>
        <w:tab w:val="center" w:pos="4680"/>
        <w:tab w:val="right" w:pos="9360"/>
      </w:tabs>
      <w:spacing w:after="0" w:line="240" w:lineRule="auto"/>
      <w:rPr>
        <w:color w:val="000000"/>
      </w:rPr>
    </w:pPr>
  </w:p>
  <w:tbl>
    <w:tblPr>
      <w:tblStyle w:val="a6"/>
      <w:tblW w:w="9015" w:type="dxa"/>
      <w:tblInd w:w="0" w:type="dxa"/>
      <w:tblLayout w:type="fixed"/>
      <w:tblLook w:val="0600" w:firstRow="0" w:lastRow="0" w:firstColumn="0" w:lastColumn="0" w:noHBand="1" w:noVBand="1"/>
    </w:tblPr>
    <w:tblGrid>
      <w:gridCol w:w="3005"/>
      <w:gridCol w:w="3005"/>
      <w:gridCol w:w="3005"/>
    </w:tblGrid>
    <w:tr w:rsidR="005D3C15" w14:paraId="3502D823" w14:textId="77777777">
      <w:trPr>
        <w:trHeight w:val="300"/>
      </w:trPr>
      <w:tc>
        <w:tcPr>
          <w:tcW w:w="3005" w:type="dxa"/>
        </w:tcPr>
        <w:p w14:paraId="3502D820" w14:textId="77777777" w:rsidR="005D3C15" w:rsidRDefault="005D3C15">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3502D821" w14:textId="77777777" w:rsidR="005D3C15" w:rsidRDefault="005D3C15">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3502D822" w14:textId="77777777" w:rsidR="005D3C15" w:rsidRDefault="005D3C15">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3502D824" w14:textId="77777777" w:rsidR="005D3C15" w:rsidRDefault="005D3C15">
    <w:pPr>
      <w:widowControl w:val="0"/>
      <w:pBdr>
        <w:top w:val="nil"/>
        <w:left w:val="nil"/>
        <w:bottom w:val="nil"/>
        <w:right w:val="nil"/>
        <w:between w:val="nil"/>
      </w:pBdr>
      <w:spacing w:after="0"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F51CB4"/>
    <w:multiLevelType w:val="multilevel"/>
    <w:tmpl w:val="B502AC4A"/>
    <w:lvl w:ilvl="0">
      <w:start w:val="1"/>
      <w:numFmt w:val="decimal"/>
      <w:lvlText w:val="%1."/>
      <w:lvlJc w:val="left"/>
      <w:pPr>
        <w:ind w:left="501" w:hanging="360"/>
      </w:p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num w:numId="1" w16cid:durableId="1328359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C15"/>
    <w:rsid w:val="000D68EA"/>
    <w:rsid w:val="003463D5"/>
    <w:rsid w:val="003C679D"/>
    <w:rsid w:val="005D3C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2D6C4"/>
  <w15:docId w15:val="{189A5C1B-8002-4A2E-876B-FB8074A6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t-BR"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character" w:customStyle="1" w:styleId="TitelChar">
    <w:name w:val="Titel Char"/>
    <w:basedOn w:val="Standaardalinea-lettertype"/>
    <w:uiPriority w:val="10"/>
    <w:rsid w:val="007438D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438D0"/>
    <w:rPr>
      <w:rFonts w:eastAsiaTheme="majorEastAsia" w:cstheme="majorBidi"/>
      <w:color w:val="595959" w:themeColor="text1" w:themeTint="A6"/>
      <w:spacing w:val="15"/>
      <w:sz w:val="28"/>
      <w:szCs w:val="28"/>
    </w:rPr>
  </w:style>
  <w:style w:type="paragraph" w:styleId="Citaat">
    <w:name w:val="Quote"/>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uiPriority w:val="99"/>
    <w:unhideWhenUsed/>
    <w:rsid w:val="4B82BDFF"/>
    <w:pPr>
      <w:tabs>
        <w:tab w:val="center" w:pos="4680"/>
        <w:tab w:val="right" w:pos="9360"/>
      </w:tabs>
      <w:spacing w:after="0" w:line="240" w:lineRule="auto"/>
    </w:pPr>
  </w:style>
  <w:style w:type="paragraph" w:styleId="Voettekst">
    <w:name w:val="footer"/>
    <w:link w:val="VoettekstChar"/>
    <w:uiPriority w:val="99"/>
    <w:unhideWhenUsed/>
    <w:rsid w:val="4B82BDFF"/>
    <w:pPr>
      <w:tabs>
        <w:tab w:val="center" w:pos="4680"/>
        <w:tab w:val="right" w:pos="9360"/>
      </w:tabs>
      <w:spacing w:after="0" w:line="240" w:lineRule="auto"/>
    </w:pPr>
  </w:style>
  <w:style w:type="paragraph" w:styleId="Normaalweb">
    <w:name w:val="Normal (Web)"/>
    <w:uiPriority w:val="99"/>
    <w:semiHidden/>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character" w:styleId="Verwijzingopmerking">
    <w:name w:val="annotation reference"/>
    <w:basedOn w:val="Standaardalinea-lettertype"/>
    <w:uiPriority w:val="99"/>
    <w:semiHidden/>
    <w:unhideWhenUsed/>
    <w:rsid w:val="00BB13E5"/>
    <w:rPr>
      <w:sz w:val="16"/>
      <w:szCs w:val="16"/>
    </w:rPr>
  </w:style>
  <w:style w:type="paragraph" w:styleId="Tekstopmerking">
    <w:name w:val="annotation text"/>
    <w:link w:val="TekstopmerkingChar"/>
    <w:uiPriority w:val="99"/>
    <w:unhideWhenUsed/>
    <w:rsid w:val="00BB13E5"/>
    <w:pPr>
      <w:spacing w:line="240" w:lineRule="auto"/>
    </w:pPr>
    <w:rPr>
      <w:sz w:val="20"/>
      <w:szCs w:val="20"/>
    </w:rPr>
  </w:style>
  <w:style w:type="character" w:customStyle="1" w:styleId="TekstopmerkingChar">
    <w:name w:val="Tekst opmerking Char"/>
    <w:basedOn w:val="Standaardalinea-lettertype"/>
    <w:link w:val="Tekstopmerking"/>
    <w:uiPriority w:val="99"/>
    <w:rsid w:val="00BB13E5"/>
    <w:rPr>
      <w:sz w:val="20"/>
      <w:szCs w:val="20"/>
    </w:rPr>
  </w:style>
  <w:style w:type="paragraph" w:styleId="Onderwerpvanopmerking">
    <w:name w:val="annotation subject"/>
    <w:basedOn w:val="Tekstopmerking"/>
    <w:next w:val="Tekstopmerking"/>
    <w:link w:val="OnderwerpvanopmerkingChar"/>
    <w:uiPriority w:val="99"/>
    <w:semiHidden/>
    <w:unhideWhenUsed/>
    <w:rsid w:val="00BB13E5"/>
    <w:rPr>
      <w:b/>
      <w:bCs/>
    </w:rPr>
  </w:style>
  <w:style w:type="character" w:customStyle="1" w:styleId="OnderwerpvanopmerkingChar">
    <w:name w:val="Onderwerp van opmerking Char"/>
    <w:basedOn w:val="TekstopmerkingChar"/>
    <w:link w:val="Onderwerpvanopmerking"/>
    <w:uiPriority w:val="99"/>
    <w:semiHidden/>
    <w:rsid w:val="00BB13E5"/>
    <w:rPr>
      <w:b/>
      <w:bCs/>
      <w:sz w:val="20"/>
      <w:szCs w:val="20"/>
    </w:rPr>
  </w:style>
  <w:style w:type="table" w:styleId="Onopgemaaktetabel4">
    <w:name w:val="Plain Table 4"/>
    <w:basedOn w:val="Standaardtabel"/>
    <w:uiPriority w:val="44"/>
    <w:rsid w:val="00FD48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e">
    <w:name w:val="Revision"/>
    <w:hidden/>
    <w:uiPriority w:val="99"/>
    <w:semiHidden/>
    <w:rsid w:val="009872E3"/>
    <w:pPr>
      <w:spacing w:after="0" w:line="240" w:lineRule="auto"/>
    </w:pPr>
  </w:style>
  <w:style w:type="character" w:styleId="Onopgelostemelding">
    <w:name w:val="Unresolved Mention"/>
    <w:basedOn w:val="Standaardalinea-lettertype"/>
    <w:uiPriority w:val="99"/>
    <w:semiHidden/>
    <w:unhideWhenUsed/>
    <w:rsid w:val="001D30FD"/>
    <w:rPr>
      <w:color w:val="605E5C"/>
      <w:shd w:val="clear" w:color="auto" w:fill="E1DFDD"/>
    </w:rPr>
  </w:style>
  <w:style w:type="character" w:styleId="GevolgdeHyperlink">
    <w:name w:val="FollowedHyperlink"/>
    <w:basedOn w:val="Standaardalinea-lettertype"/>
    <w:uiPriority w:val="99"/>
    <w:semiHidden/>
    <w:unhideWhenUsed/>
    <w:rsid w:val="001D30FD"/>
    <w:rPr>
      <w:color w:val="96607D" w:themeColor="followedHyperlink"/>
      <w:u w:val="single"/>
    </w:rPr>
  </w:style>
  <w:style w:type="paragraph" w:styleId="Ondertitel">
    <w:name w:val="Subtitle"/>
    <w:basedOn w:val="Standaard"/>
    <w:next w:val="Standaard"/>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ancare.eu/plain-language-summar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ncare.eu/pancarefollowup-care-intervention-replication-manual/survivorship-care-plan-templat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9.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vf3JuWGEfwYAngXUaQA3HNXryA==">CgMxLjA4AHIhMTE1M01FelZkdGtZUmFqTnIwU3RhWGJCMmZHak1nNVFI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1452</Words>
  <Characters>7989</Characters>
  <Application>Microsoft Office Word</Application>
  <DocSecurity>0</DocSecurity>
  <Lines>66</Lines>
  <Paragraphs>18</Paragraphs>
  <ScaleCrop>false</ScaleCrop>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Jikke Wams</dc:creator>
  <cp:lastModifiedBy>Jaap den Hartogh</cp:lastModifiedBy>
  <cp:revision>2</cp:revision>
  <dcterms:created xsi:type="dcterms:W3CDTF">2026-05-06T18:19:00Z</dcterms:created>
  <dcterms:modified xsi:type="dcterms:W3CDTF">2026-09-11T12:37:00Z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